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Rule="auto"/>
        <w:rPr>
          <w:sz w:val="24"/>
          <w:szCs w:val="24"/>
        </w:rPr>
      </w:pPr>
      <w:bookmarkStart w:colFirst="0" w:colLast="0" w:name="_heading=h.gjdgxs" w:id="0"/>
      <w:bookmarkEnd w:id="0"/>
      <w:r w:rsidDel="00000000" w:rsidR="00000000" w:rsidRPr="00000000">
        <w:rPr>
          <w:sz w:val="24"/>
          <w:szCs w:val="24"/>
          <w:rtl w:val="0"/>
        </w:rPr>
        <w:t xml:space="preserve">Health and Wellness Services</w:t>
      </w:r>
    </w:p>
    <w:p w:rsidR="00000000" w:rsidDel="00000000" w:rsidP="00000000" w:rsidRDefault="00000000" w:rsidRPr="00000000" w14:paraId="00000002">
      <w:pPr>
        <w:pageBreakBefore w:val="0"/>
        <w:spacing w:after="240" w:before="240" w:lineRule="auto"/>
        <w:rPr>
          <w:sz w:val="24"/>
          <w:szCs w:val="24"/>
        </w:rPr>
      </w:pPr>
      <w:bookmarkStart w:colFirst="0" w:colLast="0" w:name="_heading=h.28cqpfxranmh" w:id="1"/>
      <w:bookmarkEnd w:id="1"/>
      <w:r w:rsidDel="00000000" w:rsidR="00000000" w:rsidRPr="00000000">
        <w:rPr>
          <w:sz w:val="24"/>
          <w:szCs w:val="24"/>
          <w:rtl w:val="0"/>
        </w:rPr>
        <w:t xml:space="preserve">Spring 2025 Organizational Chart</w:t>
      </w:r>
    </w:p>
    <w:p w:rsidR="00000000" w:rsidDel="00000000" w:rsidP="00000000" w:rsidRDefault="00000000" w:rsidRPr="00000000" w14:paraId="00000003">
      <w:pPr>
        <w:pageBreakBefore w:val="0"/>
        <w:spacing w:after="240" w:before="240" w:lineRule="auto"/>
        <w:rPr>
          <w:sz w:val="24"/>
          <w:szCs w:val="24"/>
        </w:rPr>
      </w:pPr>
      <w:bookmarkStart w:colFirst="0" w:colLast="0" w:name="_heading=h.gjdgxs" w:id="0"/>
      <w:bookmarkEnd w:id="0"/>
      <w:r w:rsidDel="00000000" w:rsidR="00000000" w:rsidRPr="00000000">
        <w:rPr>
          <w:sz w:val="24"/>
          <w:szCs w:val="24"/>
          <w:rtl w:val="0"/>
        </w:rPr>
        <w:t xml:space="preserve">HWS Organizational Chart 3/3/25</w:t>
      </w:r>
    </w:p>
    <w:p w:rsidR="00000000" w:rsidDel="00000000" w:rsidP="00000000" w:rsidRDefault="00000000" w:rsidRPr="00000000" w14:paraId="00000004">
      <w:pPr>
        <w:pageBreakBefore w:val="0"/>
        <w:spacing w:after="240" w:before="240" w:lineRule="auto"/>
        <w:rPr>
          <w:sz w:val="24"/>
          <w:szCs w:val="24"/>
        </w:rPr>
      </w:pPr>
      <w:bookmarkStart w:colFirst="0" w:colLast="0" w:name="_heading=h.kstnoe4qnvo9" w:id="2"/>
      <w:bookmarkEnd w:id="2"/>
      <w:r w:rsidDel="00000000" w:rsidR="00000000" w:rsidRPr="00000000">
        <w:rPr>
          <w:rtl w:val="0"/>
        </w:rPr>
      </w:r>
    </w:p>
    <w:p w:rsidR="00000000" w:rsidDel="00000000" w:rsidP="00000000" w:rsidRDefault="00000000" w:rsidRPr="00000000" w14:paraId="00000005">
      <w:pPr>
        <w:pageBreakBefore w:val="0"/>
        <w:spacing w:after="240" w:before="240" w:lineRule="auto"/>
        <w:rPr>
          <w:sz w:val="24"/>
          <w:szCs w:val="24"/>
        </w:rPr>
      </w:pPr>
      <w:bookmarkStart w:colFirst="0" w:colLast="0" w:name="_heading=h.gjdgxs" w:id="0"/>
      <w:bookmarkEnd w:id="0"/>
      <w:r w:rsidDel="00000000" w:rsidR="00000000" w:rsidRPr="00000000">
        <w:rPr>
          <w:sz w:val="24"/>
          <w:szCs w:val="24"/>
          <w:rtl w:val="0"/>
        </w:rPr>
        <w:t xml:space="preserve">Vice President of Enrollment Management and Student Affairs, Ben Corpus, supervises</w:t>
      </w:r>
    </w:p>
    <w:p w:rsidR="00000000" w:rsidDel="00000000" w:rsidP="00000000" w:rsidRDefault="00000000" w:rsidRPr="00000000" w14:paraId="00000006">
      <w:pPr>
        <w:pageBreakBefore w:val="0"/>
        <w:spacing w:after="240" w:before="240" w:line="360" w:lineRule="auto"/>
        <w:rPr>
          <w:sz w:val="24"/>
          <w:szCs w:val="24"/>
        </w:rPr>
      </w:pPr>
      <w:bookmarkStart w:colFirst="0" w:colLast="0" w:name="_heading=h.gjdgxs" w:id="0"/>
      <w:bookmarkEnd w:id="0"/>
      <w:r w:rsidDel="00000000" w:rsidR="00000000" w:rsidRPr="00000000">
        <w:rPr>
          <w:sz w:val="24"/>
          <w:szCs w:val="24"/>
          <w:rtl w:val="0"/>
        </w:rPr>
        <w:t xml:space="preserve">Senior Director, Health and Wellness Services, Administrator III, Ana Hernandez, who also serves </w:t>
      </w:r>
    </w:p>
    <w:p w:rsidR="00000000" w:rsidDel="00000000" w:rsidP="00000000" w:rsidRDefault="00000000" w:rsidRPr="00000000" w14:paraId="00000007">
      <w:pPr>
        <w:pageBreakBefore w:val="0"/>
        <w:spacing w:after="240" w:before="240" w:lineRule="auto"/>
        <w:rPr>
          <w:sz w:val="24"/>
          <w:szCs w:val="24"/>
        </w:rPr>
      </w:pPr>
      <w:bookmarkStart w:colFirst="0" w:colLast="0" w:name="_heading=h.oe8dqvhtnyq3" w:id="3"/>
      <w:bookmarkEnd w:id="3"/>
      <w:r w:rsidDel="00000000" w:rsidR="00000000" w:rsidRPr="00000000">
        <w:rPr>
          <w:sz w:val="24"/>
          <w:szCs w:val="24"/>
          <w:rtl w:val="0"/>
        </w:rPr>
        <w:t xml:space="preserve">Office Coordinator, ASC-II, Ariel Shepard,</w:t>
      </w:r>
    </w:p>
    <w:p w:rsidR="00000000" w:rsidDel="00000000" w:rsidP="00000000" w:rsidRDefault="00000000" w:rsidRPr="00000000" w14:paraId="00000008">
      <w:pPr>
        <w:pageBreakBefore w:val="0"/>
        <w:spacing w:after="240" w:before="240" w:lineRule="auto"/>
        <w:rPr>
          <w:sz w:val="24"/>
          <w:szCs w:val="24"/>
        </w:rPr>
      </w:pPr>
      <w:bookmarkStart w:colFirst="0" w:colLast="0" w:name="_heading=h.gjdgxs" w:id="0"/>
      <w:bookmarkEnd w:id="0"/>
      <w:r w:rsidDel="00000000" w:rsidR="00000000" w:rsidRPr="00000000">
        <w:rPr>
          <w:sz w:val="24"/>
          <w:szCs w:val="24"/>
          <w:rtl w:val="0"/>
        </w:rPr>
        <w:t xml:space="preserve">Health Promotion and Prevention Manager, Administrator I, Gary Rodriguez, and</w:t>
      </w:r>
    </w:p>
    <w:p w:rsidR="00000000" w:rsidDel="00000000" w:rsidP="00000000" w:rsidRDefault="00000000" w:rsidRPr="00000000" w14:paraId="00000009">
      <w:pPr>
        <w:pageBreakBefore w:val="0"/>
        <w:spacing w:after="240" w:before="240" w:lineRule="auto"/>
        <w:rPr>
          <w:sz w:val="24"/>
          <w:szCs w:val="24"/>
        </w:rPr>
      </w:pPr>
      <w:bookmarkStart w:colFirst="0" w:colLast="0" w:name="_heading=h.zfobcjwoepbz" w:id="4"/>
      <w:bookmarkEnd w:id="4"/>
      <w:r w:rsidDel="00000000" w:rsidR="00000000" w:rsidRPr="00000000">
        <w:rPr>
          <w:sz w:val="24"/>
          <w:szCs w:val="24"/>
          <w:rtl w:val="0"/>
        </w:rPr>
        <w:t xml:space="preserve">Student Disability and Accessibility Center Director, Administrator II, Terilynn Bench Harris.</w:t>
      </w:r>
    </w:p>
    <w:p w:rsidR="00000000" w:rsidDel="00000000" w:rsidP="00000000" w:rsidRDefault="00000000" w:rsidRPr="00000000" w14:paraId="0000000A">
      <w:pPr>
        <w:spacing w:after="240" w:before="240" w:lineRule="auto"/>
        <w:rPr>
          <w:sz w:val="24"/>
          <w:szCs w:val="24"/>
        </w:rPr>
      </w:pPr>
      <w:bookmarkStart w:colFirst="0" w:colLast="0" w:name="_heading=h.nkiqtgdjmvmj" w:id="5"/>
      <w:bookmarkEnd w:id="5"/>
      <w:r w:rsidDel="00000000" w:rsidR="00000000" w:rsidRPr="00000000">
        <w:rPr>
          <w:rtl w:val="0"/>
        </w:rPr>
      </w:r>
    </w:p>
    <w:p w:rsidR="00000000" w:rsidDel="00000000" w:rsidP="00000000" w:rsidRDefault="00000000" w:rsidRPr="00000000" w14:paraId="0000000B">
      <w:pPr>
        <w:spacing w:after="240" w:before="240" w:lineRule="auto"/>
        <w:rPr>
          <w:sz w:val="24"/>
          <w:szCs w:val="24"/>
        </w:rPr>
      </w:pPr>
      <w:bookmarkStart w:colFirst="0" w:colLast="0" w:name="_heading=h.suv6t4knadhv" w:id="6"/>
      <w:bookmarkEnd w:id="6"/>
      <w:r w:rsidDel="00000000" w:rsidR="00000000" w:rsidRPr="00000000">
        <w:rPr>
          <w:sz w:val="24"/>
          <w:szCs w:val="24"/>
          <w:rtl w:val="0"/>
        </w:rPr>
        <w:t xml:space="preserve">Senior Director of Health and Wellness Services, Ana Hernandez, supervises the </w:t>
      </w:r>
    </w:p>
    <w:p w:rsidR="00000000" w:rsidDel="00000000" w:rsidP="00000000" w:rsidRDefault="00000000" w:rsidRPr="00000000" w14:paraId="0000000C">
      <w:pPr>
        <w:pageBreakBefore w:val="0"/>
        <w:spacing w:after="240" w:before="240" w:lineRule="auto"/>
        <w:rPr>
          <w:sz w:val="24"/>
          <w:szCs w:val="24"/>
        </w:rPr>
      </w:pPr>
      <w:bookmarkStart w:colFirst="0" w:colLast="0" w:name="_heading=h.932dkgx7qeaq" w:id="7"/>
      <w:bookmarkEnd w:id="7"/>
      <w:r w:rsidDel="00000000" w:rsidR="00000000" w:rsidRPr="00000000">
        <w:rPr>
          <w:sz w:val="24"/>
          <w:szCs w:val="24"/>
          <w:rtl w:val="0"/>
        </w:rPr>
        <w:t xml:space="preserve">Personal Growth &amp; Counseling Center, including:</w:t>
      </w:r>
    </w:p>
    <w:p w:rsidR="00000000" w:rsidDel="00000000" w:rsidP="00000000" w:rsidRDefault="00000000" w:rsidRPr="00000000" w14:paraId="0000000D">
      <w:pPr>
        <w:pageBreakBefore w:val="0"/>
        <w:spacing w:after="240" w:before="240" w:lineRule="auto"/>
        <w:rPr>
          <w:sz w:val="24"/>
          <w:szCs w:val="24"/>
        </w:rPr>
      </w:pPr>
      <w:bookmarkStart w:colFirst="0" w:colLast="0" w:name="_heading=h.rcs5xxv8xi6y" w:id="8"/>
      <w:bookmarkEnd w:id="8"/>
      <w:r w:rsidDel="00000000" w:rsidR="00000000" w:rsidRPr="00000000">
        <w:rPr>
          <w:sz w:val="24"/>
          <w:szCs w:val="24"/>
          <w:rtl w:val="0"/>
        </w:rPr>
        <w:t xml:space="preserve">Counselor Faculty and Clinical and Outreach Lead, SSPAR III, Jessica Lopez, who also coordinates the National Coalition Building Institute, campus affiliate with student, staff, and faculty volunteers,</w:t>
      </w:r>
    </w:p>
    <w:p w:rsidR="00000000" w:rsidDel="00000000" w:rsidP="00000000" w:rsidRDefault="00000000" w:rsidRPr="00000000" w14:paraId="0000000E">
      <w:pPr>
        <w:pageBreakBefore w:val="0"/>
        <w:spacing w:after="240" w:before="240" w:lineRule="auto"/>
        <w:rPr>
          <w:sz w:val="24"/>
          <w:szCs w:val="24"/>
        </w:rPr>
      </w:pPr>
      <w:bookmarkStart w:colFirst="0" w:colLast="0" w:name="_heading=h.n4d1cys5ulq7" w:id="9"/>
      <w:bookmarkEnd w:id="9"/>
      <w:r w:rsidDel="00000000" w:rsidR="00000000" w:rsidRPr="00000000">
        <w:rPr>
          <w:sz w:val="24"/>
          <w:szCs w:val="24"/>
          <w:rtl w:val="0"/>
        </w:rPr>
        <w:t xml:space="preserve">Counselor Faculty and Clinical and Training Lead, SSPAR III, Amy Miller, who supervises Pre-doctoral Interns Liyah Morgan and Jeremy Bekker,</w:t>
      </w:r>
    </w:p>
    <w:p w:rsidR="00000000" w:rsidDel="00000000" w:rsidP="00000000" w:rsidRDefault="00000000" w:rsidRPr="00000000" w14:paraId="0000000F">
      <w:pPr>
        <w:pageBreakBefore w:val="0"/>
        <w:spacing w:after="240" w:before="240" w:lineRule="auto"/>
        <w:rPr>
          <w:sz w:val="24"/>
          <w:szCs w:val="24"/>
        </w:rPr>
      </w:pPr>
      <w:bookmarkStart w:colFirst="0" w:colLast="0" w:name="_heading=h.jndagye3x76s" w:id="10"/>
      <w:bookmarkEnd w:id="10"/>
      <w:r w:rsidDel="00000000" w:rsidR="00000000" w:rsidRPr="00000000">
        <w:rPr>
          <w:sz w:val="24"/>
          <w:szCs w:val="24"/>
          <w:rtl w:val="0"/>
        </w:rPr>
        <w:t xml:space="preserve">Counselor/Master’s Level Training Program Coordinator, SSPAR II, Meredith Canham-Nelson, who supervises Master of Social Work interns Jennifer Taylor, Carmen Rodriguez, Linda Sanchez (assigned to PGCC), Dana Davidson (assigned to SDAC) and Juanita Rizo (assigned to CHC/HPE),</w:t>
      </w:r>
    </w:p>
    <w:p w:rsidR="00000000" w:rsidDel="00000000" w:rsidP="00000000" w:rsidRDefault="00000000" w:rsidRPr="00000000" w14:paraId="00000010">
      <w:pPr>
        <w:spacing w:after="240" w:before="240" w:lineRule="auto"/>
        <w:rPr>
          <w:sz w:val="24"/>
          <w:szCs w:val="24"/>
        </w:rPr>
      </w:pPr>
      <w:bookmarkStart w:colFirst="0" w:colLast="0" w:name="_heading=h.rcs5xxv8xi6y" w:id="8"/>
      <w:bookmarkEnd w:id="8"/>
      <w:r w:rsidDel="00000000" w:rsidR="00000000" w:rsidRPr="00000000">
        <w:rPr>
          <w:sz w:val="24"/>
          <w:szCs w:val="24"/>
          <w:rtl w:val="0"/>
        </w:rPr>
        <w:t xml:space="preserve">Clinical Counselor, SSPAR-I, Michelle Tran,</w:t>
      </w:r>
    </w:p>
    <w:p w:rsidR="00000000" w:rsidDel="00000000" w:rsidP="00000000" w:rsidRDefault="00000000" w:rsidRPr="00000000" w14:paraId="00000011">
      <w:pPr>
        <w:spacing w:after="240" w:before="240" w:lineRule="auto"/>
        <w:rPr>
          <w:sz w:val="24"/>
          <w:szCs w:val="24"/>
        </w:rPr>
      </w:pPr>
      <w:bookmarkStart w:colFirst="0" w:colLast="0" w:name="_heading=h.b6q0litif1t4" w:id="11"/>
      <w:bookmarkEnd w:id="11"/>
      <w:r w:rsidDel="00000000" w:rsidR="00000000" w:rsidRPr="00000000">
        <w:rPr>
          <w:sz w:val="24"/>
          <w:szCs w:val="24"/>
          <w:rtl w:val="0"/>
        </w:rPr>
        <w:t xml:space="preserve">Clinical Counselor, SSPAR I, Natalia Figuerora Casiano,</w:t>
      </w:r>
    </w:p>
    <w:p w:rsidR="00000000" w:rsidDel="00000000" w:rsidP="00000000" w:rsidRDefault="00000000" w:rsidRPr="00000000" w14:paraId="00000012">
      <w:pPr>
        <w:spacing w:after="240" w:before="240" w:lineRule="auto"/>
        <w:rPr>
          <w:sz w:val="24"/>
          <w:szCs w:val="24"/>
        </w:rPr>
      </w:pPr>
      <w:bookmarkStart w:colFirst="0" w:colLast="0" w:name="_heading=h.rcs5xxv8xi6y" w:id="8"/>
      <w:bookmarkEnd w:id="8"/>
      <w:r w:rsidDel="00000000" w:rsidR="00000000" w:rsidRPr="00000000">
        <w:rPr>
          <w:sz w:val="24"/>
          <w:szCs w:val="24"/>
          <w:rtl w:val="0"/>
        </w:rPr>
        <w:t xml:space="preserve">Clinical Counselor, SSPAR I - AY, Monica Lopez,</w:t>
      </w:r>
    </w:p>
    <w:p w:rsidR="00000000" w:rsidDel="00000000" w:rsidP="00000000" w:rsidRDefault="00000000" w:rsidRPr="00000000" w14:paraId="00000013">
      <w:pPr>
        <w:spacing w:after="240" w:before="240" w:lineRule="auto"/>
        <w:rPr>
          <w:sz w:val="24"/>
          <w:szCs w:val="24"/>
        </w:rPr>
      </w:pPr>
      <w:bookmarkStart w:colFirst="0" w:colLast="0" w:name="_heading=h.rcs5xxv8xi6y" w:id="8"/>
      <w:bookmarkEnd w:id="8"/>
      <w:r w:rsidDel="00000000" w:rsidR="00000000" w:rsidRPr="00000000">
        <w:rPr>
          <w:sz w:val="24"/>
          <w:szCs w:val="24"/>
          <w:rtl w:val="0"/>
        </w:rPr>
        <w:t xml:space="preserve">Clinical Counselor, SSPAR I - AY, Maria Dalhamer,</w:t>
      </w:r>
    </w:p>
    <w:p w:rsidR="00000000" w:rsidDel="00000000" w:rsidP="00000000" w:rsidRDefault="00000000" w:rsidRPr="00000000" w14:paraId="00000014">
      <w:pPr>
        <w:pageBreakBefore w:val="0"/>
        <w:spacing w:after="240" w:before="240" w:lineRule="auto"/>
        <w:rPr>
          <w:sz w:val="24"/>
          <w:szCs w:val="24"/>
        </w:rPr>
      </w:pPr>
      <w:bookmarkStart w:colFirst="0" w:colLast="0" w:name="_heading=h.xqoduo7pphn4" w:id="12"/>
      <w:bookmarkEnd w:id="12"/>
      <w:r w:rsidDel="00000000" w:rsidR="00000000" w:rsidRPr="00000000">
        <w:rPr>
          <w:sz w:val="24"/>
          <w:szCs w:val="24"/>
          <w:rtl w:val="0"/>
        </w:rPr>
        <w:t xml:space="preserve">Part-time Consultants: Evan Marsh and Chloe Brown</w:t>
      </w:r>
    </w:p>
    <w:p w:rsidR="00000000" w:rsidDel="00000000" w:rsidP="00000000" w:rsidRDefault="00000000" w:rsidRPr="00000000" w14:paraId="00000015">
      <w:pPr>
        <w:spacing w:after="240" w:before="240" w:lineRule="auto"/>
        <w:rPr>
          <w:sz w:val="24"/>
          <w:szCs w:val="24"/>
        </w:rPr>
      </w:pPr>
      <w:bookmarkStart w:colFirst="0" w:colLast="0" w:name="_heading=h.wabf764uga36" w:id="13"/>
      <w:bookmarkEnd w:id="13"/>
      <w:r w:rsidDel="00000000" w:rsidR="00000000" w:rsidRPr="00000000">
        <w:rPr>
          <w:sz w:val="24"/>
          <w:szCs w:val="24"/>
          <w:rtl w:val="0"/>
        </w:rPr>
        <w:t xml:space="preserve">Student Assistants/Reception: Kaya Whitesides and Heather Quayle </w:t>
      </w:r>
    </w:p>
    <w:p w:rsidR="00000000" w:rsidDel="00000000" w:rsidP="00000000" w:rsidRDefault="00000000" w:rsidRPr="00000000" w14:paraId="00000016">
      <w:pPr>
        <w:spacing w:after="240" w:before="240" w:line="360" w:lineRule="auto"/>
        <w:rPr>
          <w:sz w:val="24"/>
          <w:szCs w:val="24"/>
        </w:rPr>
      </w:pPr>
      <w:bookmarkStart w:colFirst="0" w:colLast="0" w:name="_heading=h.cj6ga3gq9fo3" w:id="14"/>
      <w:bookmarkEnd w:id="14"/>
      <w:r w:rsidDel="00000000" w:rsidR="00000000" w:rsidRPr="00000000">
        <w:rPr>
          <w:rtl w:val="0"/>
        </w:rPr>
      </w:r>
    </w:p>
    <w:p w:rsidR="00000000" w:rsidDel="00000000" w:rsidP="00000000" w:rsidRDefault="00000000" w:rsidRPr="00000000" w14:paraId="00000017">
      <w:pPr>
        <w:spacing w:after="240" w:before="240" w:line="360" w:lineRule="auto"/>
        <w:rPr>
          <w:sz w:val="24"/>
          <w:szCs w:val="24"/>
        </w:rPr>
      </w:pPr>
      <w:bookmarkStart w:colFirst="0" w:colLast="0" w:name="_heading=h.yv2llaar61ur" w:id="15"/>
      <w:bookmarkEnd w:id="15"/>
      <w:r w:rsidDel="00000000" w:rsidR="00000000" w:rsidRPr="00000000">
        <w:rPr>
          <w:sz w:val="24"/>
          <w:szCs w:val="24"/>
          <w:rtl w:val="0"/>
        </w:rPr>
        <w:t xml:space="preserve">Senior Director of Health and Wellness Services Ana Hernandez oversees the Campus Chaplaincy partnership with Father Jon Perez, who coordinates with Reverend Elaine Gehrmann and Kaiqui Hua.</w:t>
      </w:r>
    </w:p>
    <w:p w:rsidR="00000000" w:rsidDel="00000000" w:rsidP="00000000" w:rsidRDefault="00000000" w:rsidRPr="00000000" w14:paraId="00000018">
      <w:pPr>
        <w:pageBreakBefore w:val="0"/>
        <w:spacing w:after="240" w:before="240" w:lineRule="auto"/>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9">
      <w:pPr>
        <w:pageBreakBefore w:val="0"/>
        <w:spacing w:after="240" w:before="240" w:lineRule="auto"/>
        <w:rPr>
          <w:sz w:val="24"/>
          <w:szCs w:val="24"/>
        </w:rPr>
      </w:pPr>
      <w:bookmarkStart w:colFirst="0" w:colLast="0" w:name="_heading=h.kkrw27538qt5" w:id="16"/>
      <w:bookmarkEnd w:id="16"/>
      <w:r w:rsidDel="00000000" w:rsidR="00000000" w:rsidRPr="00000000">
        <w:rPr>
          <w:sz w:val="24"/>
          <w:szCs w:val="24"/>
          <w:rtl w:val="0"/>
        </w:rPr>
        <w:t xml:space="preserve">Health Promotion and Prevention Manager, Administrator I, Gary Rodriguez, </w:t>
      </w:r>
    </w:p>
    <w:p w:rsidR="00000000" w:rsidDel="00000000" w:rsidP="00000000" w:rsidRDefault="00000000" w:rsidRPr="00000000" w14:paraId="0000001A">
      <w:pPr>
        <w:pageBreakBefore w:val="0"/>
        <w:spacing w:after="240" w:before="240" w:lineRule="auto"/>
        <w:rPr>
          <w:sz w:val="24"/>
          <w:szCs w:val="24"/>
        </w:rPr>
      </w:pPr>
      <w:bookmarkStart w:colFirst="0" w:colLast="0" w:name="_heading=h.l8c3hjpg8kex" w:id="17"/>
      <w:bookmarkEnd w:id="17"/>
      <w:r w:rsidDel="00000000" w:rsidR="00000000" w:rsidRPr="00000000">
        <w:rPr>
          <w:sz w:val="24"/>
          <w:szCs w:val="24"/>
          <w:rtl w:val="0"/>
        </w:rPr>
        <w:t xml:space="preserve">oversees the Campus Health Center operated by Doctors on Duty, which is supervised by</w:t>
      </w:r>
    </w:p>
    <w:p w:rsidR="00000000" w:rsidDel="00000000" w:rsidP="00000000" w:rsidRDefault="00000000" w:rsidRPr="00000000" w14:paraId="0000001B">
      <w:pPr>
        <w:pageBreakBefore w:val="0"/>
        <w:spacing w:after="240" w:before="240" w:lineRule="auto"/>
        <w:rPr>
          <w:sz w:val="24"/>
          <w:szCs w:val="24"/>
        </w:rPr>
      </w:pPr>
      <w:bookmarkStart w:colFirst="0" w:colLast="0" w:name="_heading=h.djak2iomom1g" w:id="18"/>
      <w:bookmarkEnd w:id="18"/>
      <w:r w:rsidDel="00000000" w:rsidR="00000000" w:rsidRPr="00000000">
        <w:rPr>
          <w:sz w:val="24"/>
          <w:szCs w:val="24"/>
          <w:rtl w:val="0"/>
        </w:rPr>
        <w:t xml:space="preserve">Chief Operations Officer Kathryn Kane-Vandervort, </w:t>
      </w:r>
    </w:p>
    <w:p w:rsidR="00000000" w:rsidDel="00000000" w:rsidP="00000000" w:rsidRDefault="00000000" w:rsidRPr="00000000" w14:paraId="0000001C">
      <w:pPr>
        <w:pageBreakBefore w:val="0"/>
        <w:spacing w:after="240" w:before="240" w:lineRule="auto"/>
        <w:rPr>
          <w:sz w:val="24"/>
          <w:szCs w:val="24"/>
        </w:rPr>
      </w:pPr>
      <w:bookmarkStart w:colFirst="0" w:colLast="0" w:name="_heading=h.oj9qewe5t7iv" w:id="19"/>
      <w:bookmarkEnd w:id="19"/>
      <w:r w:rsidDel="00000000" w:rsidR="00000000" w:rsidRPr="00000000">
        <w:rPr>
          <w:sz w:val="24"/>
          <w:szCs w:val="24"/>
          <w:rtl w:val="0"/>
        </w:rPr>
        <w:t xml:space="preserve">Site Clinic Manager, Ivette Cruz,</w:t>
      </w:r>
    </w:p>
    <w:p w:rsidR="00000000" w:rsidDel="00000000" w:rsidP="00000000" w:rsidRDefault="00000000" w:rsidRPr="00000000" w14:paraId="0000001D">
      <w:pPr>
        <w:pageBreakBefore w:val="0"/>
        <w:spacing w:after="240" w:before="240" w:lineRule="auto"/>
        <w:rPr>
          <w:sz w:val="24"/>
          <w:szCs w:val="24"/>
        </w:rPr>
      </w:pPr>
      <w:bookmarkStart w:colFirst="0" w:colLast="0" w:name="_heading=h.w9xw59z93ih" w:id="20"/>
      <w:bookmarkEnd w:id="20"/>
      <w:r w:rsidDel="00000000" w:rsidR="00000000" w:rsidRPr="00000000">
        <w:rPr>
          <w:sz w:val="24"/>
          <w:szCs w:val="24"/>
          <w:rtl w:val="0"/>
        </w:rPr>
        <w:t xml:space="preserve">Medical Director, Steven Schumann</w:t>
      </w:r>
    </w:p>
    <w:p w:rsidR="00000000" w:rsidDel="00000000" w:rsidP="00000000" w:rsidRDefault="00000000" w:rsidRPr="00000000" w14:paraId="0000001E">
      <w:pPr>
        <w:pageBreakBefore w:val="0"/>
        <w:spacing w:after="240" w:before="240" w:lineRule="auto"/>
        <w:rPr>
          <w:sz w:val="24"/>
          <w:szCs w:val="24"/>
        </w:rPr>
      </w:pPr>
      <w:bookmarkStart w:colFirst="0" w:colLast="0" w:name="_heading=h.816s36z7o5rt" w:id="21"/>
      <w:bookmarkEnd w:id="21"/>
      <w:r w:rsidDel="00000000" w:rsidR="00000000" w:rsidRPr="00000000">
        <w:rPr>
          <w:sz w:val="24"/>
          <w:szCs w:val="24"/>
          <w:rtl w:val="0"/>
        </w:rPr>
        <w:t xml:space="preserve">Supervising Physician and Medication Management, Deborah Steward</w:t>
      </w:r>
    </w:p>
    <w:p w:rsidR="00000000" w:rsidDel="00000000" w:rsidP="00000000" w:rsidRDefault="00000000" w:rsidRPr="00000000" w14:paraId="0000001F">
      <w:pPr>
        <w:pageBreakBefore w:val="0"/>
        <w:spacing w:after="240" w:before="240" w:lineRule="auto"/>
        <w:rPr>
          <w:sz w:val="24"/>
          <w:szCs w:val="24"/>
        </w:rPr>
      </w:pPr>
      <w:bookmarkStart w:colFirst="0" w:colLast="0" w:name="_heading=h.gvz66nbkk1o" w:id="22"/>
      <w:bookmarkEnd w:id="22"/>
      <w:r w:rsidDel="00000000" w:rsidR="00000000" w:rsidRPr="00000000">
        <w:rPr>
          <w:sz w:val="24"/>
          <w:szCs w:val="24"/>
          <w:rtl w:val="0"/>
        </w:rPr>
        <w:t xml:space="preserve">Physician’s Assistants, Keeny Michioka</w:t>
      </w:r>
    </w:p>
    <w:p w:rsidR="00000000" w:rsidDel="00000000" w:rsidP="00000000" w:rsidRDefault="00000000" w:rsidRPr="00000000" w14:paraId="00000020">
      <w:pPr>
        <w:pageBreakBefore w:val="0"/>
        <w:spacing w:after="240" w:before="240" w:lineRule="auto"/>
        <w:rPr>
          <w:sz w:val="24"/>
          <w:szCs w:val="24"/>
        </w:rPr>
      </w:pPr>
      <w:bookmarkStart w:colFirst="0" w:colLast="0" w:name="_heading=h.j72obmo7mqma" w:id="23"/>
      <w:bookmarkEnd w:id="23"/>
      <w:r w:rsidDel="00000000" w:rsidR="00000000" w:rsidRPr="00000000">
        <w:rPr>
          <w:sz w:val="24"/>
          <w:szCs w:val="24"/>
          <w:rtl w:val="0"/>
        </w:rPr>
        <w:t xml:space="preserve">Medical Assistants and Receptionists Jennifer Rodriguez, Lauren Chavez, and Diana Andrade</w:t>
      </w:r>
    </w:p>
    <w:p w:rsidR="00000000" w:rsidDel="00000000" w:rsidP="00000000" w:rsidRDefault="00000000" w:rsidRPr="00000000" w14:paraId="00000021">
      <w:pPr>
        <w:spacing w:after="240" w:before="240" w:line="360" w:lineRule="auto"/>
        <w:rPr>
          <w:sz w:val="24"/>
          <w:szCs w:val="24"/>
        </w:rPr>
      </w:pPr>
      <w:bookmarkStart w:colFirst="0" w:colLast="0" w:name="_heading=h.5adpoai0bpd1" w:id="24"/>
      <w:bookmarkEnd w:id="24"/>
      <w:r w:rsidDel="00000000" w:rsidR="00000000" w:rsidRPr="00000000">
        <w:rPr>
          <w:rtl w:val="0"/>
        </w:rPr>
      </w:r>
    </w:p>
    <w:p w:rsidR="00000000" w:rsidDel="00000000" w:rsidP="00000000" w:rsidRDefault="00000000" w:rsidRPr="00000000" w14:paraId="00000022">
      <w:pPr>
        <w:spacing w:after="240" w:before="240" w:line="360" w:lineRule="auto"/>
        <w:rPr>
          <w:sz w:val="24"/>
          <w:szCs w:val="24"/>
        </w:rPr>
      </w:pPr>
      <w:bookmarkStart w:colFirst="0" w:colLast="0" w:name="_heading=h.16v7zvyvrhq2" w:id="25"/>
      <w:bookmarkEnd w:id="25"/>
      <w:r w:rsidDel="00000000" w:rsidR="00000000" w:rsidRPr="00000000">
        <w:rPr>
          <w:sz w:val="24"/>
          <w:szCs w:val="24"/>
          <w:rtl w:val="0"/>
        </w:rPr>
        <w:t xml:space="preserve">Health Promotion and Prevention Manager Administrator I, Gary Rodriguez, also oversees Monterey County Rape Crisis Center MOU, Campus Advocate Manager Lorelei Ahlemeyer, who oversees the MCRCC Crisis Intervention Program Specialist Ashley Miranda</w:t>
      </w:r>
    </w:p>
    <w:p w:rsidR="00000000" w:rsidDel="00000000" w:rsidP="00000000" w:rsidRDefault="00000000" w:rsidRPr="00000000" w14:paraId="00000023">
      <w:pPr>
        <w:spacing w:after="240" w:before="240" w:lineRule="auto"/>
        <w:rPr>
          <w:sz w:val="24"/>
          <w:szCs w:val="24"/>
        </w:rPr>
      </w:pPr>
      <w:bookmarkStart w:colFirst="0" w:colLast="0" w:name="_heading=h.4z2s1t7p1s97" w:id="26"/>
      <w:bookmarkEnd w:id="26"/>
      <w:r w:rsidDel="00000000" w:rsidR="00000000" w:rsidRPr="00000000">
        <w:rPr>
          <w:sz w:val="24"/>
          <w:szCs w:val="24"/>
          <w:rtl w:val="0"/>
        </w:rPr>
        <w:t xml:space="preserve">Health Promotion and Prevention Manager, Administrator I, Gary Rodriguez, directly supervises </w:t>
      </w:r>
    </w:p>
    <w:p w:rsidR="00000000" w:rsidDel="00000000" w:rsidP="00000000" w:rsidRDefault="00000000" w:rsidRPr="00000000" w14:paraId="00000024">
      <w:pPr>
        <w:spacing w:after="240" w:before="240" w:lineRule="auto"/>
        <w:rPr>
          <w:sz w:val="24"/>
          <w:szCs w:val="24"/>
        </w:rPr>
      </w:pPr>
      <w:bookmarkStart w:colFirst="0" w:colLast="0" w:name="_heading=h.p5bje1s9lf2j" w:id="27"/>
      <w:bookmarkEnd w:id="27"/>
      <w:r w:rsidDel="00000000" w:rsidR="00000000" w:rsidRPr="00000000">
        <w:rPr>
          <w:sz w:val="24"/>
          <w:szCs w:val="24"/>
          <w:rtl w:val="0"/>
        </w:rPr>
        <w:t xml:space="preserve">Health Educator, Lindsay Wetzel Polin,</w:t>
      </w:r>
    </w:p>
    <w:p w:rsidR="00000000" w:rsidDel="00000000" w:rsidP="00000000" w:rsidRDefault="00000000" w:rsidRPr="00000000" w14:paraId="00000025">
      <w:pPr>
        <w:spacing w:after="240" w:before="240" w:lineRule="auto"/>
        <w:rPr>
          <w:sz w:val="24"/>
          <w:szCs w:val="24"/>
        </w:rPr>
      </w:pPr>
      <w:bookmarkStart w:colFirst="0" w:colLast="0" w:name="_heading=h.p5bje1s9lf2j" w:id="27"/>
      <w:bookmarkEnd w:id="27"/>
      <w:r w:rsidDel="00000000" w:rsidR="00000000" w:rsidRPr="00000000">
        <w:rPr>
          <w:sz w:val="24"/>
          <w:szCs w:val="24"/>
          <w:rtl w:val="0"/>
        </w:rPr>
        <w:t xml:space="preserve">Health Education Assistant, Annaleah Torres,</w:t>
      </w:r>
    </w:p>
    <w:p w:rsidR="00000000" w:rsidDel="00000000" w:rsidP="00000000" w:rsidRDefault="00000000" w:rsidRPr="00000000" w14:paraId="00000026">
      <w:pPr>
        <w:spacing w:after="240" w:before="240" w:lineRule="auto"/>
        <w:rPr>
          <w:sz w:val="24"/>
          <w:szCs w:val="24"/>
        </w:rPr>
      </w:pPr>
      <w:bookmarkStart w:colFirst="0" w:colLast="0" w:name="_heading=h.nr85gmrmgq56" w:id="28"/>
      <w:bookmarkEnd w:id="28"/>
      <w:r w:rsidDel="00000000" w:rsidR="00000000" w:rsidRPr="00000000">
        <w:rPr>
          <w:sz w:val="24"/>
          <w:szCs w:val="24"/>
          <w:rtl w:val="0"/>
        </w:rPr>
        <w:t xml:space="preserve">MSW Intern Juanita Rizo, and the</w:t>
      </w:r>
    </w:p>
    <w:p w:rsidR="00000000" w:rsidDel="00000000" w:rsidP="00000000" w:rsidRDefault="00000000" w:rsidRPr="00000000" w14:paraId="00000027">
      <w:pPr>
        <w:spacing w:after="240" w:before="240" w:lineRule="auto"/>
        <w:rPr>
          <w:sz w:val="24"/>
          <w:szCs w:val="24"/>
        </w:rPr>
      </w:pPr>
      <w:bookmarkStart w:colFirst="0" w:colLast="0" w:name="_heading=h.6b7rbebq3qkv" w:id="29"/>
      <w:bookmarkEnd w:id="29"/>
      <w:r w:rsidDel="00000000" w:rsidR="00000000" w:rsidRPr="00000000">
        <w:rPr>
          <w:sz w:val="24"/>
          <w:szCs w:val="24"/>
          <w:rtl w:val="0"/>
        </w:rPr>
        <w:t xml:space="preserve">Power Peer Education Program with seven Student Volunteers.</w:t>
      </w:r>
    </w:p>
    <w:p w:rsidR="00000000" w:rsidDel="00000000" w:rsidP="00000000" w:rsidRDefault="00000000" w:rsidRPr="00000000" w14:paraId="00000028">
      <w:pPr>
        <w:spacing w:after="240" w:before="240" w:lineRule="auto"/>
        <w:rPr>
          <w:sz w:val="24"/>
          <w:szCs w:val="24"/>
        </w:rPr>
      </w:pPr>
      <w:bookmarkStart w:colFirst="0" w:colLast="0" w:name="_heading=h.6wg02332rron" w:id="30"/>
      <w:bookmarkEnd w:id="30"/>
      <w:r w:rsidDel="00000000" w:rsidR="00000000" w:rsidRPr="00000000">
        <w:rPr>
          <w:rtl w:val="0"/>
        </w:rPr>
      </w:r>
    </w:p>
    <w:p w:rsidR="00000000" w:rsidDel="00000000" w:rsidP="00000000" w:rsidRDefault="00000000" w:rsidRPr="00000000" w14:paraId="00000029">
      <w:pPr>
        <w:spacing w:after="240" w:before="240" w:lineRule="auto"/>
        <w:rPr>
          <w:sz w:val="24"/>
          <w:szCs w:val="24"/>
        </w:rPr>
      </w:pPr>
      <w:bookmarkStart w:colFirst="0" w:colLast="0" w:name="_heading=h.zfobcjwoepbz" w:id="4"/>
      <w:bookmarkEnd w:id="4"/>
      <w:r w:rsidDel="00000000" w:rsidR="00000000" w:rsidRPr="00000000">
        <w:rPr>
          <w:sz w:val="24"/>
          <w:szCs w:val="24"/>
          <w:rtl w:val="0"/>
        </w:rPr>
        <w:t xml:space="preserve">Student Disability and Accessibility Center Director, Administrator II, Terilynn Bench Harris, supervises</w:t>
      </w:r>
    </w:p>
    <w:p w:rsidR="00000000" w:rsidDel="00000000" w:rsidP="00000000" w:rsidRDefault="00000000" w:rsidRPr="00000000" w14:paraId="0000002A">
      <w:pPr>
        <w:pageBreakBefore w:val="0"/>
        <w:spacing w:after="240" w:before="240" w:lineRule="auto"/>
        <w:rPr>
          <w:sz w:val="24"/>
          <w:szCs w:val="24"/>
        </w:rPr>
      </w:pPr>
      <w:bookmarkStart w:colFirst="0" w:colLast="0" w:name="_heading=h.cwgwz7ffp7pb" w:id="31"/>
      <w:bookmarkEnd w:id="31"/>
      <w:r w:rsidDel="00000000" w:rsidR="00000000" w:rsidRPr="00000000">
        <w:rPr>
          <w:sz w:val="24"/>
          <w:szCs w:val="24"/>
          <w:rtl w:val="0"/>
        </w:rPr>
        <w:t xml:space="preserve">Lead Sr. Disability Mgmt. Advisor, SSP IV, AnnaMarie Dominno-Caillas, who supervises the MSW Intern, Dana Kaiser-Davidson, </w:t>
      </w:r>
    </w:p>
    <w:p w:rsidR="00000000" w:rsidDel="00000000" w:rsidP="00000000" w:rsidRDefault="00000000" w:rsidRPr="00000000" w14:paraId="0000002B">
      <w:pPr>
        <w:spacing w:after="240" w:before="240" w:lineRule="auto"/>
        <w:rPr>
          <w:sz w:val="24"/>
          <w:szCs w:val="24"/>
        </w:rPr>
      </w:pPr>
      <w:bookmarkStart w:colFirst="0" w:colLast="0" w:name="_heading=h.bgdfsr8r8371" w:id="32"/>
      <w:bookmarkEnd w:id="32"/>
      <w:r w:rsidDel="00000000" w:rsidR="00000000" w:rsidRPr="00000000">
        <w:rPr>
          <w:sz w:val="24"/>
          <w:szCs w:val="24"/>
          <w:rtl w:val="0"/>
        </w:rPr>
        <w:t xml:space="preserve">Disability Advisor, SSP III, Jessica Salimbangon,</w:t>
      </w:r>
    </w:p>
    <w:p w:rsidR="00000000" w:rsidDel="00000000" w:rsidP="00000000" w:rsidRDefault="00000000" w:rsidRPr="00000000" w14:paraId="0000002C">
      <w:pPr>
        <w:pageBreakBefore w:val="0"/>
        <w:spacing w:after="240" w:before="240" w:lineRule="auto"/>
        <w:rPr>
          <w:sz w:val="24"/>
          <w:szCs w:val="24"/>
        </w:rPr>
      </w:pPr>
      <w:bookmarkStart w:colFirst="0" w:colLast="0" w:name="_heading=h.cwgwz7ffp7pb" w:id="31"/>
      <w:bookmarkEnd w:id="31"/>
      <w:r w:rsidDel="00000000" w:rsidR="00000000" w:rsidRPr="00000000">
        <w:rPr>
          <w:sz w:val="24"/>
          <w:szCs w:val="24"/>
          <w:rtl w:val="0"/>
        </w:rPr>
        <w:t xml:space="preserve">Disability Retention Advisor, SSP-III, 10/12, Jodie Maguire,</w:t>
      </w:r>
    </w:p>
    <w:p w:rsidR="00000000" w:rsidDel="00000000" w:rsidP="00000000" w:rsidRDefault="00000000" w:rsidRPr="00000000" w14:paraId="0000002D">
      <w:pPr>
        <w:spacing w:after="240" w:before="240" w:lineRule="auto"/>
        <w:rPr>
          <w:sz w:val="24"/>
          <w:szCs w:val="24"/>
        </w:rPr>
      </w:pPr>
      <w:bookmarkStart w:colFirst="0" w:colLast="0" w:name="_heading=h.c3nmp0mbzo12" w:id="33"/>
      <w:bookmarkEnd w:id="33"/>
      <w:r w:rsidDel="00000000" w:rsidR="00000000" w:rsidRPr="00000000">
        <w:rPr>
          <w:sz w:val="24"/>
          <w:szCs w:val="24"/>
          <w:rtl w:val="0"/>
        </w:rPr>
        <w:t xml:space="preserve">Operation Analyst, AAS-I, Shelby Scoggin,</w:t>
      </w:r>
    </w:p>
    <w:p w:rsidR="00000000" w:rsidDel="00000000" w:rsidP="00000000" w:rsidRDefault="00000000" w:rsidRPr="00000000" w14:paraId="0000002E">
      <w:pPr>
        <w:spacing w:after="240" w:before="240" w:lineRule="auto"/>
        <w:rPr>
          <w:sz w:val="24"/>
          <w:szCs w:val="24"/>
        </w:rPr>
      </w:pPr>
      <w:bookmarkStart w:colFirst="0" w:colLast="0" w:name="_heading=h.1bu1n99j3n2s" w:id="34"/>
      <w:bookmarkEnd w:id="34"/>
      <w:r w:rsidDel="00000000" w:rsidR="00000000" w:rsidRPr="00000000">
        <w:rPr>
          <w:sz w:val="24"/>
          <w:szCs w:val="24"/>
          <w:rtl w:val="0"/>
        </w:rPr>
        <w:t xml:space="preserve">Accommodations Coordinator, ASC I, Micah James,</w:t>
      </w:r>
    </w:p>
    <w:p w:rsidR="00000000" w:rsidDel="00000000" w:rsidP="00000000" w:rsidRDefault="00000000" w:rsidRPr="00000000" w14:paraId="0000002F">
      <w:pPr>
        <w:spacing w:after="240" w:before="240" w:lineRule="auto"/>
        <w:rPr>
          <w:sz w:val="24"/>
          <w:szCs w:val="24"/>
        </w:rPr>
      </w:pPr>
      <w:bookmarkStart w:colFirst="0" w:colLast="0" w:name="_heading=h.42czplic5b9d" w:id="35"/>
      <w:bookmarkEnd w:id="35"/>
      <w:r w:rsidDel="00000000" w:rsidR="00000000" w:rsidRPr="00000000">
        <w:rPr>
          <w:sz w:val="24"/>
          <w:szCs w:val="24"/>
          <w:rtl w:val="0"/>
        </w:rPr>
        <w:t xml:space="preserve">Office and Test Center Assistant, ASC-I, Shelley Moskowitz</w:t>
      </w:r>
    </w:p>
    <w:p w:rsidR="00000000" w:rsidDel="00000000" w:rsidP="00000000" w:rsidRDefault="00000000" w:rsidRPr="00000000" w14:paraId="00000030">
      <w:pPr>
        <w:spacing w:after="240" w:before="240" w:lineRule="auto"/>
        <w:rPr>
          <w:sz w:val="24"/>
          <w:szCs w:val="24"/>
        </w:rPr>
      </w:pPr>
      <w:bookmarkStart w:colFirst="0" w:colLast="0" w:name="_heading=h.cwgwz7ffp7pb" w:id="31"/>
      <w:bookmarkEnd w:id="31"/>
      <w:r w:rsidDel="00000000" w:rsidR="00000000" w:rsidRPr="00000000">
        <w:rPr>
          <w:sz w:val="24"/>
          <w:szCs w:val="24"/>
          <w:rtl w:val="0"/>
        </w:rPr>
        <w:t xml:space="preserve">Testing &amp; Deaf, Hard of Hearing Coordinator, ASC-II, 11/12, Tyler St. Pierre-Young,</w:t>
      </w:r>
    </w:p>
    <w:p w:rsidR="00000000" w:rsidDel="00000000" w:rsidP="00000000" w:rsidRDefault="00000000" w:rsidRPr="00000000" w14:paraId="00000031">
      <w:pPr>
        <w:spacing w:after="240" w:before="240" w:lineRule="auto"/>
        <w:rPr>
          <w:sz w:val="24"/>
          <w:szCs w:val="24"/>
        </w:rPr>
      </w:pPr>
      <w:bookmarkStart w:colFirst="0" w:colLast="0" w:name="_heading=h.ptpyk6erokzu" w:id="36"/>
      <w:bookmarkEnd w:id="36"/>
      <w:r w:rsidDel="00000000" w:rsidR="00000000" w:rsidRPr="00000000">
        <w:rPr>
          <w:sz w:val="24"/>
          <w:szCs w:val="24"/>
          <w:rtl w:val="0"/>
        </w:rPr>
        <w:t xml:space="preserve">Consultants: Alternative Media, Alexis Copeland,</w:t>
      </w:r>
    </w:p>
    <w:p w:rsidR="00000000" w:rsidDel="00000000" w:rsidP="00000000" w:rsidRDefault="00000000" w:rsidRPr="00000000" w14:paraId="00000032">
      <w:pPr>
        <w:spacing w:after="240" w:before="240" w:lineRule="auto"/>
        <w:rPr>
          <w:sz w:val="24"/>
          <w:szCs w:val="24"/>
        </w:rPr>
      </w:pPr>
      <w:bookmarkStart w:colFirst="0" w:colLast="0" w:name="_heading=h.v9mlr59iwi1h" w:id="37"/>
      <w:bookmarkEnd w:id="37"/>
      <w:r w:rsidDel="00000000" w:rsidR="00000000" w:rsidRPr="00000000">
        <w:rPr>
          <w:sz w:val="24"/>
          <w:szCs w:val="24"/>
          <w:rtl w:val="0"/>
        </w:rPr>
        <w:t xml:space="preserve">ASL Interpreters, </w:t>
      </w:r>
      <w:r w:rsidDel="00000000" w:rsidR="00000000" w:rsidRPr="00000000">
        <w:rPr>
          <w:sz w:val="24"/>
          <w:szCs w:val="24"/>
          <w:rtl w:val="0"/>
        </w:rPr>
        <w:t xml:space="preserve">Sharon Neuman Solow, Kendra Keller, Laura Keen Server, Dylan Wright, Chase Callahan, Sabine Wecker, and Vendor Management</w:t>
      </w:r>
    </w:p>
    <w:p w:rsidR="00000000" w:rsidDel="00000000" w:rsidP="00000000" w:rsidRDefault="00000000" w:rsidRPr="00000000" w14:paraId="00000033">
      <w:pPr>
        <w:pageBreakBefore w:val="0"/>
        <w:spacing w:after="240" w:before="240" w:lineRule="auto"/>
        <w:rPr>
          <w:sz w:val="24"/>
          <w:szCs w:val="24"/>
        </w:rPr>
      </w:pPr>
      <w:bookmarkStart w:colFirst="0" w:colLast="0" w:name="_heading=h.4pnajehuqqdt" w:id="38"/>
      <w:bookmarkEnd w:id="38"/>
      <w:r w:rsidDel="00000000" w:rsidR="00000000" w:rsidRPr="00000000">
        <w:rPr>
          <w:sz w:val="24"/>
          <w:szCs w:val="24"/>
          <w:rtl w:val="0"/>
        </w:rPr>
        <w:t xml:space="preserve">Student Assistants,</w:t>
      </w:r>
    </w:p>
    <w:p w:rsidR="00000000" w:rsidDel="00000000" w:rsidP="00000000" w:rsidRDefault="00000000" w:rsidRPr="00000000" w14:paraId="00000034">
      <w:pPr>
        <w:pageBreakBefore w:val="0"/>
        <w:spacing w:after="240" w:before="240" w:lineRule="auto"/>
        <w:rPr>
          <w:sz w:val="24"/>
          <w:szCs w:val="24"/>
        </w:rPr>
      </w:pPr>
      <w:bookmarkStart w:colFirst="0" w:colLast="0" w:name="_heading=h.fkre49njrz21" w:id="39"/>
      <w:bookmarkEnd w:id="39"/>
      <w:r w:rsidDel="00000000" w:rsidR="00000000" w:rsidRPr="00000000">
        <w:rPr>
          <w:sz w:val="24"/>
          <w:szCs w:val="24"/>
          <w:rtl w:val="0"/>
        </w:rPr>
        <w:t xml:space="preserve">Reception -  Sarah Pennington,</w:t>
      </w:r>
    </w:p>
    <w:p w:rsidR="00000000" w:rsidDel="00000000" w:rsidP="00000000" w:rsidRDefault="00000000" w:rsidRPr="00000000" w14:paraId="00000035">
      <w:pPr>
        <w:spacing w:after="240" w:before="240" w:lineRule="auto"/>
        <w:rPr>
          <w:sz w:val="24"/>
          <w:szCs w:val="24"/>
        </w:rPr>
      </w:pPr>
      <w:bookmarkStart w:colFirst="0" w:colLast="0" w:name="_heading=h.ajlu7srh90s4" w:id="40"/>
      <w:bookmarkEnd w:id="40"/>
      <w:r w:rsidDel="00000000" w:rsidR="00000000" w:rsidRPr="00000000">
        <w:rPr>
          <w:sz w:val="24"/>
          <w:szCs w:val="24"/>
          <w:rtl w:val="0"/>
        </w:rPr>
        <w:t xml:space="preserve">Alt. Media Production - Grace Bettencourt,</w:t>
      </w:r>
    </w:p>
    <w:p w:rsidR="00000000" w:rsidDel="00000000" w:rsidP="00000000" w:rsidRDefault="00000000" w:rsidRPr="00000000" w14:paraId="00000036">
      <w:pPr>
        <w:spacing w:after="240" w:before="240" w:lineRule="auto"/>
        <w:rPr>
          <w:sz w:val="24"/>
          <w:szCs w:val="24"/>
        </w:rPr>
      </w:pPr>
      <w:bookmarkStart w:colFirst="0" w:colLast="0" w:name="_heading=h.ajlu7srh90s4" w:id="40"/>
      <w:bookmarkEnd w:id="40"/>
      <w:r w:rsidDel="00000000" w:rsidR="00000000" w:rsidRPr="00000000">
        <w:rPr>
          <w:sz w:val="24"/>
          <w:szCs w:val="24"/>
          <w:rtl w:val="0"/>
        </w:rPr>
        <w:t xml:space="preserve">Deaf &amp; Hard of Hearing - Stephanas Avila-Guzman,</w:t>
      </w:r>
    </w:p>
    <w:p w:rsidR="00000000" w:rsidDel="00000000" w:rsidP="00000000" w:rsidRDefault="00000000" w:rsidRPr="00000000" w14:paraId="00000037">
      <w:pPr>
        <w:spacing w:after="240" w:before="240" w:lineRule="auto"/>
        <w:rPr>
          <w:sz w:val="24"/>
          <w:szCs w:val="24"/>
        </w:rPr>
      </w:pPr>
      <w:bookmarkStart w:colFirst="0" w:colLast="0" w:name="_heading=h.ajlu7srh90s4" w:id="40"/>
      <w:bookmarkEnd w:id="40"/>
      <w:r w:rsidDel="00000000" w:rsidR="00000000" w:rsidRPr="00000000">
        <w:rPr>
          <w:sz w:val="24"/>
          <w:szCs w:val="24"/>
          <w:rtl w:val="0"/>
        </w:rPr>
        <w:t xml:space="preserve">Equipment/Furniture Loan - Ben Perry,</w:t>
      </w:r>
    </w:p>
    <w:p w:rsidR="00000000" w:rsidDel="00000000" w:rsidP="00000000" w:rsidRDefault="00000000" w:rsidRPr="00000000" w14:paraId="00000038">
      <w:pPr>
        <w:spacing w:after="240" w:before="240" w:lineRule="auto"/>
        <w:rPr>
          <w:sz w:val="24"/>
          <w:szCs w:val="24"/>
        </w:rPr>
      </w:pPr>
      <w:bookmarkStart w:colFirst="0" w:colLast="0" w:name="_heading=h.zgmd0khl3mub" w:id="41"/>
      <w:bookmarkEnd w:id="41"/>
      <w:r w:rsidDel="00000000" w:rsidR="00000000" w:rsidRPr="00000000">
        <w:rPr>
          <w:sz w:val="24"/>
          <w:szCs w:val="24"/>
          <w:rtl w:val="0"/>
        </w:rPr>
        <w:t xml:space="preserve">Test Center ISA/SA - Lacy Ruegg, Sarahi Topete, Lily Myer,s</w:t>
      </w:r>
    </w:p>
    <w:p w:rsidR="00000000" w:rsidDel="00000000" w:rsidP="00000000" w:rsidRDefault="00000000" w:rsidRPr="00000000" w14:paraId="00000039">
      <w:pPr>
        <w:spacing w:after="240" w:before="240" w:lineRule="auto"/>
        <w:rPr>
          <w:sz w:val="24"/>
          <w:szCs w:val="24"/>
        </w:rPr>
      </w:pPr>
      <w:bookmarkStart w:colFirst="0" w:colLast="0" w:name="_heading=h.yi5ooixdtytm" w:id="42"/>
      <w:bookmarkEnd w:id="42"/>
      <w:r w:rsidDel="00000000" w:rsidR="00000000" w:rsidRPr="00000000">
        <w:rPr>
          <w:sz w:val="24"/>
          <w:szCs w:val="24"/>
          <w:rtl w:val="0"/>
        </w:rPr>
        <w:t xml:space="preserve">Remote Accommodations – Karina Renteria, Nika Bagai, Margaret Carmichael, Sofia Viramontes, Haley Alcala, Alyssa Marie Domingo, and Darrius Watson</w:t>
      </w:r>
    </w:p>
    <w:p w:rsidR="00000000" w:rsidDel="00000000" w:rsidP="00000000" w:rsidRDefault="00000000" w:rsidRPr="00000000" w14:paraId="0000003A">
      <w:pPr>
        <w:spacing w:after="240" w:before="240" w:lineRule="auto"/>
        <w:rPr>
          <w:sz w:val="24"/>
          <w:szCs w:val="24"/>
        </w:rPr>
      </w:pPr>
      <w:bookmarkStart w:colFirst="0" w:colLast="0" w:name="_heading=h.g06bni33z6jx" w:id="43"/>
      <w:bookmarkEnd w:id="43"/>
      <w:r w:rsidDel="00000000" w:rsidR="00000000" w:rsidRPr="00000000">
        <w:rPr>
          <w:rtl w:val="0"/>
        </w:rPr>
      </w:r>
    </w:p>
    <w:p w:rsidR="00000000" w:rsidDel="00000000" w:rsidP="00000000" w:rsidRDefault="00000000" w:rsidRPr="00000000" w14:paraId="0000003B">
      <w:pPr>
        <w:pageBreakBefore w:val="0"/>
        <w:spacing w:after="240" w:before="240" w:lineRule="auto"/>
        <w:rPr>
          <w:sz w:val="24"/>
          <w:szCs w:val="24"/>
        </w:rPr>
      </w:pPr>
      <w:bookmarkStart w:colFirst="0" w:colLast="0" w:name="_heading=h.s6wpc87c7fjb" w:id="44"/>
      <w:bookmarkEnd w:id="44"/>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5SRgsZIIWezn2HMjJKADRtxHZw==">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2020-09-17T23:08:00Z</dcterms:created>
  <dc:creator>Ana Hernandez</dc:creator>
</cp:coreProperties>
</file>