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330" w:rsidRDefault="00B97330" w:rsidP="00B97330">
      <w:pPr>
        <w:ind w:left="360"/>
        <w:rPr>
          <w:b/>
          <w:bCs/>
        </w:rPr>
      </w:pPr>
    </w:p>
    <w:p w:rsidR="00B97330" w:rsidRDefault="00B97330" w:rsidP="00E671A4">
      <w:pPr>
        <w:ind w:left="360"/>
        <w:jc w:val="center"/>
        <w:rPr>
          <w:b/>
          <w:bCs/>
        </w:rPr>
      </w:pPr>
      <w:r w:rsidRPr="00B97330">
        <w:rPr>
          <w:b/>
          <w:bCs/>
          <w:sz w:val="28"/>
          <w:szCs w:val="28"/>
          <w:u w:val="single"/>
        </w:rPr>
        <w:t>Travel Expense Claim Form Check List</w:t>
      </w:r>
    </w:p>
    <w:p w:rsidR="00F11D21" w:rsidRDefault="00F11D21" w:rsidP="00B97330">
      <w:pPr>
        <w:ind w:left="360"/>
        <w:rPr>
          <w:b/>
          <w:bCs/>
        </w:rPr>
      </w:pPr>
    </w:p>
    <w:p w:rsidR="00B97330" w:rsidRDefault="00B97330" w:rsidP="00B97330">
      <w:pPr>
        <w:ind w:left="360"/>
        <w:rPr>
          <w:b/>
          <w:bCs/>
        </w:rPr>
      </w:pPr>
      <w:r w:rsidRPr="00B97330">
        <w:rPr>
          <w:b/>
          <w:bCs/>
        </w:rPr>
        <w:t>Sup</w:t>
      </w:r>
      <w:r>
        <w:rPr>
          <w:b/>
          <w:bCs/>
        </w:rPr>
        <w:t xml:space="preserve">porting documentation that need to </w:t>
      </w:r>
      <w:r w:rsidR="0084325C">
        <w:rPr>
          <w:b/>
          <w:bCs/>
        </w:rPr>
        <w:t xml:space="preserve">be </w:t>
      </w:r>
      <w:r>
        <w:rPr>
          <w:b/>
          <w:bCs/>
        </w:rPr>
        <w:t>attached to the Travel Expense Claim (TEC)</w:t>
      </w:r>
      <w:r w:rsidRPr="00B97330">
        <w:rPr>
          <w:b/>
          <w:bCs/>
        </w:rPr>
        <w:t>, but not limited to:</w:t>
      </w:r>
    </w:p>
    <w:p w:rsidR="00B97330" w:rsidRDefault="00B97330" w:rsidP="00B97330">
      <w:pPr>
        <w:numPr>
          <w:ilvl w:val="1"/>
          <w:numId w:val="1"/>
        </w:numPr>
      </w:pPr>
      <w:bookmarkStart w:id="0" w:name="_GoBack"/>
      <w:bookmarkEnd w:id="0"/>
      <w:r w:rsidRPr="00B97330">
        <w:t>Travel itineraries</w:t>
      </w:r>
    </w:p>
    <w:p w:rsidR="00446DE0" w:rsidRPr="00B97330" w:rsidRDefault="00446DE0" w:rsidP="00B97330">
      <w:pPr>
        <w:numPr>
          <w:ilvl w:val="1"/>
          <w:numId w:val="1"/>
        </w:numPr>
      </w:pPr>
      <w:r>
        <w:t>Charges for re-ticketing, schedule changes, etc</w:t>
      </w:r>
      <w:r w:rsidR="002C19C1">
        <w:t xml:space="preserve">. inclusive of </w:t>
      </w:r>
      <w:r w:rsidR="00942D01">
        <w:t xml:space="preserve">justification </w:t>
      </w:r>
    </w:p>
    <w:p w:rsidR="00B97330" w:rsidRPr="00B97330" w:rsidRDefault="00B97330" w:rsidP="00B97330">
      <w:pPr>
        <w:numPr>
          <w:ilvl w:val="1"/>
          <w:numId w:val="1"/>
        </w:numPr>
      </w:pPr>
      <w:r w:rsidRPr="00B97330">
        <w:t>Conference/Event documentation (agenda, announcements, registration payment)</w:t>
      </w:r>
    </w:p>
    <w:p w:rsidR="00B97330" w:rsidRPr="00B97330" w:rsidRDefault="00B97330" w:rsidP="00B97330">
      <w:pPr>
        <w:numPr>
          <w:ilvl w:val="1"/>
          <w:numId w:val="1"/>
        </w:numPr>
      </w:pPr>
      <w:r w:rsidRPr="00B97330">
        <w:t>*Lodging receipts</w:t>
      </w:r>
      <w:r w:rsidR="00942D01">
        <w:t xml:space="preserve"> – Itemized folio copy if over $75.00</w:t>
      </w:r>
    </w:p>
    <w:p w:rsidR="00B97330" w:rsidRPr="00B97330" w:rsidRDefault="00B97330" w:rsidP="00B97330">
      <w:pPr>
        <w:numPr>
          <w:ilvl w:val="1"/>
          <w:numId w:val="1"/>
        </w:numPr>
      </w:pPr>
      <w:r w:rsidRPr="00B97330">
        <w:t xml:space="preserve">*Rental Car contract and </w:t>
      </w:r>
      <w:r w:rsidR="00446DE0">
        <w:t xml:space="preserve">gas </w:t>
      </w:r>
      <w:r w:rsidRPr="00B97330">
        <w:t>receipt</w:t>
      </w:r>
      <w:r w:rsidR="00446DE0">
        <w:t>s</w:t>
      </w:r>
    </w:p>
    <w:p w:rsidR="00B97330" w:rsidRPr="00B97330" w:rsidRDefault="00E45265" w:rsidP="00BD74E9">
      <w:pPr>
        <w:numPr>
          <w:ilvl w:val="1"/>
          <w:numId w:val="1"/>
        </w:numPr>
      </w:pPr>
      <w:r>
        <w:t>*Parking/Tolls/</w:t>
      </w:r>
      <w:r w:rsidR="00B97330" w:rsidRPr="00B97330">
        <w:t>Taxi/Shuttle/</w:t>
      </w:r>
      <w:r>
        <w:t>Uber-related ground transportation receipts</w:t>
      </w:r>
      <w:r w:rsidR="002C19C1">
        <w:t xml:space="preserve"> for </w:t>
      </w:r>
      <w:r w:rsidR="00942D01">
        <w:t>items over $75.00</w:t>
      </w:r>
    </w:p>
    <w:p w:rsidR="00B97330" w:rsidRPr="00B97330" w:rsidRDefault="00B97330" w:rsidP="00B97330">
      <w:pPr>
        <w:numPr>
          <w:ilvl w:val="1"/>
          <w:numId w:val="1"/>
        </w:numPr>
      </w:pPr>
      <w:r w:rsidRPr="00B97330">
        <w:t>*</w:t>
      </w:r>
      <w:r w:rsidR="00C172C3">
        <w:t>Actual i</w:t>
      </w:r>
      <w:r w:rsidRPr="00B97330">
        <w:t>temized food receipts</w:t>
      </w:r>
      <w:r w:rsidR="00CA55F4">
        <w:t xml:space="preserve"> </w:t>
      </w:r>
      <w:r w:rsidR="00C172C3">
        <w:t xml:space="preserve">– </w:t>
      </w:r>
      <w:r w:rsidR="00C172C3" w:rsidRPr="00446DE0">
        <w:t>not</w:t>
      </w:r>
      <w:r w:rsidR="00C172C3">
        <w:t xml:space="preserve"> required but must claim the actual cost of the meal up to the maximum allowed per calendar day</w:t>
      </w:r>
      <w:r w:rsidR="00942D01">
        <w:t>.  Must include detailed receipt for claims over $75.00 and include guest names if applicable.</w:t>
      </w:r>
    </w:p>
    <w:p w:rsidR="00470F01" w:rsidRDefault="0054033C" w:rsidP="00B97330">
      <w:pPr>
        <w:numPr>
          <w:ilvl w:val="1"/>
          <w:numId w:val="1"/>
        </w:numPr>
      </w:pPr>
      <w:r>
        <w:t>Copy of the contract</w:t>
      </w:r>
      <w:r w:rsidR="00A9607F">
        <w:t xml:space="preserve"> or MOU for non-employees</w:t>
      </w:r>
    </w:p>
    <w:p w:rsidR="001D5605" w:rsidRDefault="001D5605" w:rsidP="00B97330">
      <w:pPr>
        <w:numPr>
          <w:ilvl w:val="1"/>
          <w:numId w:val="1"/>
        </w:numPr>
      </w:pPr>
      <w:r>
        <w:t>Group travel requires</w:t>
      </w:r>
      <w:r w:rsidR="007E7473">
        <w:t xml:space="preserve"> the number of attendee (</w:t>
      </w:r>
      <w:r>
        <w:t>a signed list of attendees</w:t>
      </w:r>
      <w:r w:rsidR="007E7473">
        <w:t xml:space="preserve"> preferred)</w:t>
      </w:r>
    </w:p>
    <w:p w:rsidR="001D5605" w:rsidRDefault="001D5605" w:rsidP="00B97330">
      <w:pPr>
        <w:numPr>
          <w:ilvl w:val="1"/>
          <w:numId w:val="1"/>
        </w:numPr>
      </w:pPr>
      <w:r>
        <w:t xml:space="preserve">Cost comparison and written justification if </w:t>
      </w:r>
      <w:r w:rsidRPr="001D5605">
        <w:rPr>
          <w:u w:val="single"/>
        </w:rPr>
        <w:t>not</w:t>
      </w:r>
      <w:r>
        <w:t xml:space="preserve"> using CSU </w:t>
      </w:r>
      <w:r w:rsidR="0084325C">
        <w:t>contracted suppliers</w:t>
      </w:r>
      <w:r>
        <w:t>.</w:t>
      </w:r>
    </w:p>
    <w:p w:rsidR="00CD535B" w:rsidRDefault="00CD535B" w:rsidP="00B97330">
      <w:pPr>
        <w:numPr>
          <w:ilvl w:val="1"/>
          <w:numId w:val="1"/>
        </w:numPr>
      </w:pPr>
      <w:r>
        <w:t>Written justification if not availing of meals included with registration fee and receipts for meals purchased in lieu of this</w:t>
      </w:r>
    </w:p>
    <w:p w:rsidR="00882BD9" w:rsidRDefault="00882BD9" w:rsidP="00B97330">
      <w:pPr>
        <w:numPr>
          <w:ilvl w:val="1"/>
          <w:numId w:val="1"/>
        </w:numPr>
      </w:pPr>
      <w:r>
        <w:t xml:space="preserve">(Recommended) </w:t>
      </w:r>
      <w:r>
        <w:t>Authorized RAT - see RAT for requirements of cost comparisons and other estimated approved costs. RAT must be signed by authorizing DOA prior to the</w:t>
      </w:r>
      <w:r>
        <w:t xml:space="preserve"> </w:t>
      </w:r>
      <w:r>
        <w:t>departure of the travel dates.</w:t>
      </w:r>
    </w:p>
    <w:p w:rsidR="00B97330" w:rsidRPr="00B97330" w:rsidRDefault="00B97330" w:rsidP="00B97330">
      <w:pPr>
        <w:ind w:left="1080"/>
      </w:pPr>
    </w:p>
    <w:p w:rsidR="00B97330" w:rsidRPr="0054033C" w:rsidRDefault="00B97330" w:rsidP="00865226">
      <w:pPr>
        <w:ind w:left="3060" w:hanging="2700"/>
        <w:rPr>
          <w:sz w:val="20"/>
          <w:szCs w:val="20"/>
        </w:rPr>
      </w:pPr>
      <w:r>
        <w:t>*</w:t>
      </w:r>
      <w:r w:rsidRPr="00B97330">
        <w:t>Reimbursable Expenses</w:t>
      </w:r>
      <w:r w:rsidR="0054033C">
        <w:t xml:space="preserve">.  </w:t>
      </w:r>
      <w:r w:rsidR="00865226">
        <w:t xml:space="preserve">  </w:t>
      </w:r>
      <w:r w:rsidR="009A7EC8" w:rsidRPr="009A7EC8">
        <w:rPr>
          <w:b/>
          <w:i/>
          <w:sz w:val="18"/>
          <w:szCs w:val="18"/>
        </w:rPr>
        <w:t xml:space="preserve">Receipts/Bills submitted need </w:t>
      </w:r>
      <w:r w:rsidR="00E671A4" w:rsidRPr="009A7EC8">
        <w:rPr>
          <w:b/>
          <w:i/>
          <w:sz w:val="18"/>
          <w:szCs w:val="18"/>
        </w:rPr>
        <w:t>to be</w:t>
      </w:r>
      <w:r w:rsidR="009A7EC8" w:rsidRPr="009A7EC8">
        <w:rPr>
          <w:b/>
          <w:i/>
          <w:sz w:val="18"/>
          <w:szCs w:val="18"/>
        </w:rPr>
        <w:t xml:space="preserve"> itemized.</w:t>
      </w:r>
      <w:r w:rsidR="00865226">
        <w:rPr>
          <w:b/>
          <w:i/>
          <w:sz w:val="18"/>
          <w:szCs w:val="18"/>
        </w:rPr>
        <w:t xml:space="preserve"> Receipts need to include tax and tip.    </w:t>
      </w:r>
      <w:r w:rsidR="0084325C">
        <w:rPr>
          <w:b/>
          <w:i/>
          <w:sz w:val="18"/>
          <w:szCs w:val="18"/>
        </w:rPr>
        <w:t>Tips over 20% of the meal need</w:t>
      </w:r>
      <w:r w:rsidR="00865226">
        <w:rPr>
          <w:b/>
          <w:i/>
          <w:sz w:val="18"/>
          <w:szCs w:val="18"/>
        </w:rPr>
        <w:t xml:space="preserve"> to be justified.</w:t>
      </w:r>
    </w:p>
    <w:p w:rsidR="008C73CF" w:rsidRDefault="008C73CF" w:rsidP="00B97330">
      <w:pPr>
        <w:ind w:left="360"/>
      </w:pPr>
    </w:p>
    <w:p w:rsidR="001D5605" w:rsidRPr="000433B4" w:rsidRDefault="001D5605" w:rsidP="00B97330">
      <w:pPr>
        <w:ind w:left="360"/>
        <w:rPr>
          <w:sz w:val="22"/>
          <w:szCs w:val="22"/>
        </w:rPr>
      </w:pPr>
      <w:r w:rsidRPr="000433B4">
        <w:rPr>
          <w:sz w:val="22"/>
          <w:szCs w:val="22"/>
        </w:rPr>
        <w:t>The Travel Expense Claim (TEC) shall be used</w:t>
      </w:r>
      <w:r w:rsidR="00376E04" w:rsidRPr="000433B4">
        <w:rPr>
          <w:sz w:val="22"/>
          <w:szCs w:val="22"/>
        </w:rPr>
        <w:t xml:space="preserve"> by both employees and non-employees</w:t>
      </w:r>
      <w:r w:rsidRPr="000433B4">
        <w:rPr>
          <w:sz w:val="22"/>
          <w:szCs w:val="22"/>
        </w:rPr>
        <w:t xml:space="preserve"> to account for all travel advances and expenses incurred in connection with official university travel</w:t>
      </w:r>
      <w:r w:rsidR="00C172C3">
        <w:rPr>
          <w:sz w:val="22"/>
          <w:szCs w:val="22"/>
        </w:rPr>
        <w:t xml:space="preserve"> (must be on travel status which is travel 25 miles or more from employee’s headquarters or residence)</w:t>
      </w:r>
      <w:r w:rsidRPr="000433B4">
        <w:rPr>
          <w:sz w:val="22"/>
          <w:szCs w:val="22"/>
        </w:rPr>
        <w:t>.</w:t>
      </w:r>
    </w:p>
    <w:p w:rsidR="001D5605" w:rsidRPr="000433B4" w:rsidRDefault="001D5605" w:rsidP="00B97330">
      <w:pPr>
        <w:ind w:left="360"/>
        <w:rPr>
          <w:sz w:val="22"/>
          <w:szCs w:val="22"/>
        </w:rPr>
      </w:pPr>
    </w:p>
    <w:p w:rsidR="00376E04" w:rsidRPr="000433B4" w:rsidRDefault="00376E04" w:rsidP="00376E04">
      <w:pPr>
        <w:ind w:left="360"/>
        <w:rPr>
          <w:sz w:val="22"/>
          <w:szCs w:val="22"/>
        </w:rPr>
      </w:pPr>
      <w:r w:rsidRPr="000433B4">
        <w:rPr>
          <w:sz w:val="22"/>
          <w:szCs w:val="22"/>
        </w:rPr>
        <w:t>Travel expense reimbursement</w:t>
      </w:r>
      <w:r w:rsidR="0084325C">
        <w:rPr>
          <w:sz w:val="22"/>
          <w:szCs w:val="22"/>
        </w:rPr>
        <w:t>s</w:t>
      </w:r>
      <w:r w:rsidRPr="000433B4">
        <w:rPr>
          <w:sz w:val="22"/>
          <w:szCs w:val="22"/>
        </w:rPr>
        <w:t xml:space="preserve"> will </w:t>
      </w:r>
      <w:r w:rsidR="002F0932" w:rsidRPr="000433B4">
        <w:rPr>
          <w:sz w:val="22"/>
          <w:szCs w:val="22"/>
        </w:rPr>
        <w:t xml:space="preserve">be </w:t>
      </w:r>
      <w:r w:rsidRPr="000433B4">
        <w:rPr>
          <w:sz w:val="22"/>
          <w:szCs w:val="22"/>
        </w:rPr>
        <w:t>paid directly to the traveler who has incurred expenses while on pre-approved university business travel.  When the TEC is properly completed and approved, this form is used to reimburse the traveler for any additional amounts due, less what has been advanced.  Support documentation</w:t>
      </w:r>
      <w:r w:rsidR="0084325C">
        <w:rPr>
          <w:sz w:val="22"/>
          <w:szCs w:val="22"/>
        </w:rPr>
        <w:t>s (</w:t>
      </w:r>
      <w:r w:rsidR="00F11D21">
        <w:rPr>
          <w:sz w:val="22"/>
          <w:szCs w:val="22"/>
        </w:rPr>
        <w:t>list</w:t>
      </w:r>
      <w:r w:rsidR="0084325C">
        <w:rPr>
          <w:sz w:val="22"/>
          <w:szCs w:val="22"/>
        </w:rPr>
        <w:t>ed</w:t>
      </w:r>
      <w:r w:rsidR="00F11D21">
        <w:rPr>
          <w:sz w:val="22"/>
          <w:szCs w:val="22"/>
        </w:rPr>
        <w:t xml:space="preserve"> above)</w:t>
      </w:r>
      <w:r w:rsidR="0054033C" w:rsidRPr="000433B4">
        <w:rPr>
          <w:sz w:val="22"/>
          <w:szCs w:val="22"/>
        </w:rPr>
        <w:t xml:space="preserve"> showing</w:t>
      </w:r>
      <w:r w:rsidRPr="000433B4">
        <w:rPr>
          <w:sz w:val="22"/>
          <w:szCs w:val="22"/>
        </w:rPr>
        <w:t xml:space="preserve"> the expenses incurred </w:t>
      </w:r>
      <w:r w:rsidR="003D6F71">
        <w:rPr>
          <w:sz w:val="22"/>
          <w:szCs w:val="22"/>
        </w:rPr>
        <w:t>should</w:t>
      </w:r>
      <w:r w:rsidRPr="000433B4">
        <w:rPr>
          <w:sz w:val="22"/>
          <w:szCs w:val="22"/>
        </w:rPr>
        <w:t xml:space="preserve"> be attached to the TEC.  </w:t>
      </w:r>
    </w:p>
    <w:p w:rsidR="00376E04" w:rsidRPr="000433B4" w:rsidRDefault="00376E04" w:rsidP="00376E04">
      <w:pPr>
        <w:ind w:left="360"/>
        <w:rPr>
          <w:sz w:val="22"/>
          <w:szCs w:val="22"/>
        </w:rPr>
      </w:pPr>
    </w:p>
    <w:p w:rsidR="00D66D1B" w:rsidRPr="000433B4" w:rsidRDefault="00942D01" w:rsidP="00B97330">
      <w:pPr>
        <w:ind w:left="360"/>
        <w:rPr>
          <w:sz w:val="22"/>
          <w:szCs w:val="22"/>
        </w:rPr>
      </w:pPr>
      <w:r>
        <w:rPr>
          <w:sz w:val="22"/>
          <w:szCs w:val="22"/>
        </w:rPr>
        <w:t>Driving in a privately owned vehicle or</w:t>
      </w:r>
      <w:r w:rsidR="00D66D1B" w:rsidRPr="000433B4">
        <w:rPr>
          <w:sz w:val="22"/>
          <w:szCs w:val="22"/>
        </w:rPr>
        <w:t xml:space="preserve"> </w:t>
      </w:r>
      <w:r>
        <w:rPr>
          <w:sz w:val="22"/>
          <w:szCs w:val="22"/>
        </w:rPr>
        <w:t>renting a vehicle for university business travel, The State Defensive Driver Training certification is required.  Transportation of other employees should be indicated on the TEC with</w:t>
      </w:r>
      <w:r w:rsidR="002F0932" w:rsidRPr="000433B4">
        <w:rPr>
          <w:sz w:val="22"/>
          <w:szCs w:val="22"/>
        </w:rPr>
        <w:t xml:space="preserve"> a list of </w:t>
      </w:r>
      <w:r w:rsidR="00D66D1B" w:rsidRPr="000433B4">
        <w:rPr>
          <w:sz w:val="22"/>
          <w:szCs w:val="22"/>
        </w:rPr>
        <w:t>name</w:t>
      </w:r>
      <w:r w:rsidR="002F0932" w:rsidRPr="000433B4">
        <w:rPr>
          <w:sz w:val="22"/>
          <w:szCs w:val="22"/>
        </w:rPr>
        <w:t>s</w:t>
      </w:r>
      <w:r w:rsidR="00D66D1B" w:rsidRPr="000433B4">
        <w:rPr>
          <w:sz w:val="22"/>
          <w:szCs w:val="22"/>
        </w:rPr>
        <w:t xml:space="preserve"> of each employe</w:t>
      </w:r>
      <w:r w:rsidR="002F0932" w:rsidRPr="000433B4">
        <w:rPr>
          <w:sz w:val="22"/>
          <w:szCs w:val="22"/>
        </w:rPr>
        <w:t xml:space="preserve">e transported on </w:t>
      </w:r>
      <w:r>
        <w:rPr>
          <w:sz w:val="22"/>
          <w:szCs w:val="22"/>
        </w:rPr>
        <w:t xml:space="preserve">the </w:t>
      </w:r>
      <w:r w:rsidR="002F0932" w:rsidRPr="000433B4">
        <w:rPr>
          <w:sz w:val="22"/>
          <w:szCs w:val="22"/>
        </w:rPr>
        <w:t>trip</w:t>
      </w:r>
      <w:r w:rsidR="00D66D1B" w:rsidRPr="000433B4">
        <w:rPr>
          <w:sz w:val="22"/>
          <w:szCs w:val="22"/>
        </w:rPr>
        <w:t>.</w:t>
      </w:r>
      <w:r w:rsidR="002F0932" w:rsidRPr="000433B4">
        <w:rPr>
          <w:sz w:val="22"/>
          <w:szCs w:val="22"/>
        </w:rPr>
        <w:t xml:space="preserve">  </w:t>
      </w:r>
      <w:r w:rsidR="003D6F71">
        <w:rPr>
          <w:sz w:val="22"/>
          <w:szCs w:val="22"/>
        </w:rPr>
        <w:t>It is preferred that each individual transported sign the list.</w:t>
      </w:r>
    </w:p>
    <w:p w:rsidR="00B97330" w:rsidRPr="000433B4" w:rsidRDefault="00B97330" w:rsidP="00B97330">
      <w:pPr>
        <w:rPr>
          <w:sz w:val="22"/>
          <w:szCs w:val="22"/>
        </w:rPr>
      </w:pPr>
    </w:p>
    <w:p w:rsidR="00B97330" w:rsidRDefault="00B97330" w:rsidP="00F11D21">
      <w:pPr>
        <w:ind w:left="360"/>
        <w:rPr>
          <w:sz w:val="22"/>
          <w:szCs w:val="22"/>
        </w:rPr>
      </w:pPr>
      <w:r w:rsidRPr="000433B4">
        <w:rPr>
          <w:sz w:val="22"/>
          <w:szCs w:val="22"/>
        </w:rPr>
        <w:t xml:space="preserve">See the </w:t>
      </w:r>
      <w:r w:rsidR="003D6F71">
        <w:rPr>
          <w:sz w:val="22"/>
          <w:szCs w:val="22"/>
        </w:rPr>
        <w:t>CSU Travel Policy</w:t>
      </w:r>
      <w:r w:rsidR="0054033C" w:rsidRPr="000433B4">
        <w:rPr>
          <w:sz w:val="22"/>
          <w:szCs w:val="22"/>
        </w:rPr>
        <w:t xml:space="preserve"> and Meal Reimbursement Procedures Manual on Travel Group Meals</w:t>
      </w:r>
      <w:r w:rsidRPr="000433B4">
        <w:rPr>
          <w:sz w:val="22"/>
          <w:szCs w:val="22"/>
        </w:rPr>
        <w:t xml:space="preserve"> for a listing of non-reimbursable expenses, restrictions</w:t>
      </w:r>
      <w:r w:rsidR="003D6F71">
        <w:rPr>
          <w:sz w:val="22"/>
          <w:szCs w:val="22"/>
        </w:rPr>
        <w:t>,</w:t>
      </w:r>
      <w:r w:rsidRPr="000433B4">
        <w:rPr>
          <w:sz w:val="22"/>
          <w:szCs w:val="22"/>
        </w:rPr>
        <w:t xml:space="preserve"> and limitations a member of a group paying for the group</w:t>
      </w:r>
      <w:r w:rsidR="003D6F71">
        <w:rPr>
          <w:sz w:val="22"/>
          <w:szCs w:val="22"/>
        </w:rPr>
        <w:t>’</w:t>
      </w:r>
      <w:r w:rsidRPr="000433B4">
        <w:rPr>
          <w:sz w:val="22"/>
          <w:szCs w:val="22"/>
        </w:rPr>
        <w:t>s or other member</w:t>
      </w:r>
      <w:r w:rsidR="003D6F71">
        <w:rPr>
          <w:sz w:val="22"/>
          <w:szCs w:val="22"/>
        </w:rPr>
        <w:t>’s</w:t>
      </w:r>
      <w:r w:rsidRPr="000433B4">
        <w:rPr>
          <w:sz w:val="22"/>
          <w:szCs w:val="22"/>
        </w:rPr>
        <w:t xml:space="preserve"> subsistence expenses.  </w:t>
      </w:r>
    </w:p>
    <w:p w:rsidR="00501E20" w:rsidRDefault="00501E20" w:rsidP="00F11D21">
      <w:pPr>
        <w:ind w:left="360"/>
        <w:rPr>
          <w:sz w:val="22"/>
          <w:szCs w:val="22"/>
        </w:rPr>
      </w:pPr>
    </w:p>
    <w:p w:rsidR="00501E20" w:rsidRDefault="00501E20" w:rsidP="00F11D21">
      <w:pPr>
        <w:ind w:left="360"/>
        <w:rPr>
          <w:sz w:val="22"/>
          <w:szCs w:val="22"/>
        </w:rPr>
      </w:pPr>
      <w:r>
        <w:rPr>
          <w:sz w:val="22"/>
          <w:szCs w:val="22"/>
        </w:rPr>
        <w:t>Reimbursement of subsistence expenses may be claimed by group travelers as follows:</w:t>
      </w:r>
    </w:p>
    <w:p w:rsidR="00F847C7" w:rsidRDefault="00501E20" w:rsidP="00F847C7">
      <w:pPr>
        <w:pStyle w:val="ListParagraph"/>
        <w:numPr>
          <w:ilvl w:val="0"/>
          <w:numId w:val="4"/>
        </w:numPr>
        <w:rPr>
          <w:sz w:val="22"/>
          <w:szCs w:val="22"/>
        </w:rPr>
      </w:pPr>
      <w:r>
        <w:rPr>
          <w:sz w:val="22"/>
          <w:szCs w:val="22"/>
        </w:rPr>
        <w:t>Group leaders who pay all or part of the group’s expenses may be reimbursed by submitting a claim for the actual expense incurred. The claim must be accompanied by the vendor’s invoice/receipt showing payment in full.</w:t>
      </w:r>
    </w:p>
    <w:p w:rsidR="00501E20" w:rsidRPr="00F847C7" w:rsidRDefault="00501E20" w:rsidP="00F847C7">
      <w:pPr>
        <w:pStyle w:val="ListParagraph"/>
        <w:numPr>
          <w:ilvl w:val="0"/>
          <w:numId w:val="4"/>
        </w:numPr>
        <w:rPr>
          <w:sz w:val="22"/>
          <w:szCs w:val="22"/>
        </w:rPr>
      </w:pPr>
      <w:r w:rsidRPr="00F847C7">
        <w:rPr>
          <w:sz w:val="22"/>
          <w:szCs w:val="22"/>
        </w:rPr>
        <w:t>Members of a group who have some portion of their subsistence expenses paid by the group leader may claim reimbursement for the remainder of their subsistence expenses</w:t>
      </w:r>
      <w:r w:rsidR="000218ED" w:rsidRPr="00F847C7">
        <w:rPr>
          <w:sz w:val="22"/>
          <w:szCs w:val="22"/>
        </w:rPr>
        <w:t xml:space="preserve"> but need to state that the group leader is paying</w:t>
      </w:r>
      <w:r w:rsidR="00E671A4" w:rsidRPr="00F847C7">
        <w:rPr>
          <w:sz w:val="22"/>
          <w:szCs w:val="22"/>
        </w:rPr>
        <w:t xml:space="preserve"> </w:t>
      </w:r>
      <w:r w:rsidR="000218ED" w:rsidRPr="00F847C7">
        <w:rPr>
          <w:sz w:val="22"/>
          <w:szCs w:val="22"/>
        </w:rPr>
        <w:t>portion and for how much.</w:t>
      </w:r>
    </w:p>
    <w:sectPr w:rsidR="00501E20" w:rsidRPr="00F847C7" w:rsidSect="00F11D21">
      <w:footerReference w:type="default" r:id="rId7"/>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9EB" w:rsidRDefault="000A49EB">
      <w:r>
        <w:separator/>
      </w:r>
    </w:p>
  </w:endnote>
  <w:endnote w:type="continuationSeparator" w:id="0">
    <w:p w:rsidR="000A49EB" w:rsidRDefault="000A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BC5" w:rsidRDefault="00F90BCA">
    <w:pPr>
      <w:pStyle w:val="Footer"/>
    </w:pPr>
    <w:r>
      <w:t xml:space="preserve">Updated TEC Form Checklist </w:t>
    </w:r>
    <w:r w:rsidR="00E671A4">
      <w:t>11/10/22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9EB" w:rsidRDefault="000A49EB">
      <w:r>
        <w:separator/>
      </w:r>
    </w:p>
  </w:footnote>
  <w:footnote w:type="continuationSeparator" w:id="0">
    <w:p w:rsidR="000A49EB" w:rsidRDefault="000A4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E53CA"/>
    <w:multiLevelType w:val="hybridMultilevel"/>
    <w:tmpl w:val="7772D4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981E57"/>
    <w:multiLevelType w:val="hybridMultilevel"/>
    <w:tmpl w:val="221030E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443C83"/>
    <w:multiLevelType w:val="hybridMultilevel"/>
    <w:tmpl w:val="66A2C702"/>
    <w:lvl w:ilvl="0" w:tplc="2A3A7436">
      <w:start w:val="1"/>
      <w:numFmt w:val="bullet"/>
      <w:lvlText w:val="~"/>
      <w:lvlJc w:val="left"/>
      <w:pPr>
        <w:tabs>
          <w:tab w:val="num" w:pos="720"/>
        </w:tabs>
        <w:ind w:left="720" w:hanging="360"/>
      </w:pPr>
      <w:rPr>
        <w:rFonts w:ascii="Times New Roman" w:hAnsi="Times New Roman" w:hint="default"/>
      </w:rPr>
    </w:lvl>
    <w:lvl w:ilvl="1" w:tplc="C93C78E2">
      <w:start w:val="174"/>
      <w:numFmt w:val="bullet"/>
      <w:lvlText w:val="~"/>
      <w:lvlJc w:val="left"/>
      <w:pPr>
        <w:tabs>
          <w:tab w:val="num" w:pos="1440"/>
        </w:tabs>
        <w:ind w:left="1440" w:hanging="360"/>
      </w:pPr>
      <w:rPr>
        <w:rFonts w:ascii="Times New Roman" w:hAnsi="Times New Roman" w:hint="default"/>
      </w:rPr>
    </w:lvl>
    <w:lvl w:ilvl="2" w:tplc="FE944200" w:tentative="1">
      <w:start w:val="1"/>
      <w:numFmt w:val="bullet"/>
      <w:lvlText w:val="~"/>
      <w:lvlJc w:val="left"/>
      <w:pPr>
        <w:tabs>
          <w:tab w:val="num" w:pos="2160"/>
        </w:tabs>
        <w:ind w:left="2160" w:hanging="360"/>
      </w:pPr>
      <w:rPr>
        <w:rFonts w:ascii="Times New Roman" w:hAnsi="Times New Roman" w:hint="default"/>
      </w:rPr>
    </w:lvl>
    <w:lvl w:ilvl="3" w:tplc="59FA60F8" w:tentative="1">
      <w:start w:val="1"/>
      <w:numFmt w:val="bullet"/>
      <w:lvlText w:val="~"/>
      <w:lvlJc w:val="left"/>
      <w:pPr>
        <w:tabs>
          <w:tab w:val="num" w:pos="2880"/>
        </w:tabs>
        <w:ind w:left="2880" w:hanging="360"/>
      </w:pPr>
      <w:rPr>
        <w:rFonts w:ascii="Times New Roman" w:hAnsi="Times New Roman" w:hint="default"/>
      </w:rPr>
    </w:lvl>
    <w:lvl w:ilvl="4" w:tplc="97A2963C" w:tentative="1">
      <w:start w:val="1"/>
      <w:numFmt w:val="bullet"/>
      <w:lvlText w:val="~"/>
      <w:lvlJc w:val="left"/>
      <w:pPr>
        <w:tabs>
          <w:tab w:val="num" w:pos="3600"/>
        </w:tabs>
        <w:ind w:left="3600" w:hanging="360"/>
      </w:pPr>
      <w:rPr>
        <w:rFonts w:ascii="Times New Roman" w:hAnsi="Times New Roman" w:hint="default"/>
      </w:rPr>
    </w:lvl>
    <w:lvl w:ilvl="5" w:tplc="E1A04F62" w:tentative="1">
      <w:start w:val="1"/>
      <w:numFmt w:val="bullet"/>
      <w:lvlText w:val="~"/>
      <w:lvlJc w:val="left"/>
      <w:pPr>
        <w:tabs>
          <w:tab w:val="num" w:pos="4320"/>
        </w:tabs>
        <w:ind w:left="4320" w:hanging="360"/>
      </w:pPr>
      <w:rPr>
        <w:rFonts w:ascii="Times New Roman" w:hAnsi="Times New Roman" w:hint="default"/>
      </w:rPr>
    </w:lvl>
    <w:lvl w:ilvl="6" w:tplc="D6062374" w:tentative="1">
      <w:start w:val="1"/>
      <w:numFmt w:val="bullet"/>
      <w:lvlText w:val="~"/>
      <w:lvlJc w:val="left"/>
      <w:pPr>
        <w:tabs>
          <w:tab w:val="num" w:pos="5040"/>
        </w:tabs>
        <w:ind w:left="5040" w:hanging="360"/>
      </w:pPr>
      <w:rPr>
        <w:rFonts w:ascii="Times New Roman" w:hAnsi="Times New Roman" w:hint="default"/>
      </w:rPr>
    </w:lvl>
    <w:lvl w:ilvl="7" w:tplc="7F882C0C" w:tentative="1">
      <w:start w:val="1"/>
      <w:numFmt w:val="bullet"/>
      <w:lvlText w:val="~"/>
      <w:lvlJc w:val="left"/>
      <w:pPr>
        <w:tabs>
          <w:tab w:val="num" w:pos="5760"/>
        </w:tabs>
        <w:ind w:left="5760" w:hanging="360"/>
      </w:pPr>
      <w:rPr>
        <w:rFonts w:ascii="Times New Roman" w:hAnsi="Times New Roman" w:hint="default"/>
      </w:rPr>
    </w:lvl>
    <w:lvl w:ilvl="8" w:tplc="0C66042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DA92D75"/>
    <w:multiLevelType w:val="hybridMultilevel"/>
    <w:tmpl w:val="5F6E8D5A"/>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30"/>
    <w:rsid w:val="000218ED"/>
    <w:rsid w:val="000433B4"/>
    <w:rsid w:val="000A49EB"/>
    <w:rsid w:val="00102E65"/>
    <w:rsid w:val="00152D35"/>
    <w:rsid w:val="00174B78"/>
    <w:rsid w:val="0018158D"/>
    <w:rsid w:val="001D5605"/>
    <w:rsid w:val="00280041"/>
    <w:rsid w:val="002C19C1"/>
    <w:rsid w:val="002F0932"/>
    <w:rsid w:val="00376E04"/>
    <w:rsid w:val="003908A1"/>
    <w:rsid w:val="003D6F71"/>
    <w:rsid w:val="004413F6"/>
    <w:rsid w:val="00446DE0"/>
    <w:rsid w:val="00470F01"/>
    <w:rsid w:val="004D7108"/>
    <w:rsid w:val="00501E20"/>
    <w:rsid w:val="0054033C"/>
    <w:rsid w:val="005B537E"/>
    <w:rsid w:val="00731376"/>
    <w:rsid w:val="0073241A"/>
    <w:rsid w:val="00762E29"/>
    <w:rsid w:val="007E7473"/>
    <w:rsid w:val="00820985"/>
    <w:rsid w:val="0084325C"/>
    <w:rsid w:val="00865226"/>
    <w:rsid w:val="00882BD9"/>
    <w:rsid w:val="008C73CF"/>
    <w:rsid w:val="008F6E8A"/>
    <w:rsid w:val="00942D01"/>
    <w:rsid w:val="009A7EC8"/>
    <w:rsid w:val="009E1707"/>
    <w:rsid w:val="00A67FD6"/>
    <w:rsid w:val="00A9607F"/>
    <w:rsid w:val="00AE0C01"/>
    <w:rsid w:val="00B97330"/>
    <w:rsid w:val="00C172C3"/>
    <w:rsid w:val="00C85BC5"/>
    <w:rsid w:val="00C87492"/>
    <w:rsid w:val="00CA52D9"/>
    <w:rsid w:val="00CA55F4"/>
    <w:rsid w:val="00CA6E9B"/>
    <w:rsid w:val="00CD535B"/>
    <w:rsid w:val="00D66D1B"/>
    <w:rsid w:val="00DB1F72"/>
    <w:rsid w:val="00DB4C27"/>
    <w:rsid w:val="00DD3750"/>
    <w:rsid w:val="00DD4AEB"/>
    <w:rsid w:val="00E10C0B"/>
    <w:rsid w:val="00E45265"/>
    <w:rsid w:val="00E671A4"/>
    <w:rsid w:val="00E96028"/>
    <w:rsid w:val="00EB008F"/>
    <w:rsid w:val="00F11D21"/>
    <w:rsid w:val="00F847C7"/>
    <w:rsid w:val="00F90BCA"/>
    <w:rsid w:val="00FB39EB"/>
    <w:rsid w:val="00FD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181BB"/>
  <w15:docId w15:val="{05948695-EC29-48DE-AD14-0BC16C7F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1D21"/>
    <w:pPr>
      <w:tabs>
        <w:tab w:val="center" w:pos="4320"/>
        <w:tab w:val="right" w:pos="8640"/>
      </w:tabs>
    </w:pPr>
  </w:style>
  <w:style w:type="paragraph" w:styleId="Footer">
    <w:name w:val="footer"/>
    <w:basedOn w:val="Normal"/>
    <w:rsid w:val="00F11D21"/>
    <w:pPr>
      <w:tabs>
        <w:tab w:val="center" w:pos="4320"/>
        <w:tab w:val="right" w:pos="8640"/>
      </w:tabs>
    </w:pPr>
  </w:style>
  <w:style w:type="paragraph" w:styleId="BalloonText">
    <w:name w:val="Balloon Text"/>
    <w:basedOn w:val="Normal"/>
    <w:link w:val="BalloonTextChar"/>
    <w:rsid w:val="00820985"/>
    <w:rPr>
      <w:rFonts w:ascii="Tahoma" w:hAnsi="Tahoma" w:cs="Tahoma"/>
      <w:sz w:val="16"/>
      <w:szCs w:val="16"/>
    </w:rPr>
  </w:style>
  <w:style w:type="character" w:customStyle="1" w:styleId="BalloonTextChar">
    <w:name w:val="Balloon Text Char"/>
    <w:basedOn w:val="DefaultParagraphFont"/>
    <w:link w:val="BalloonText"/>
    <w:rsid w:val="00820985"/>
    <w:rPr>
      <w:rFonts w:ascii="Tahoma" w:hAnsi="Tahoma" w:cs="Tahoma"/>
      <w:sz w:val="16"/>
      <w:szCs w:val="16"/>
    </w:rPr>
  </w:style>
  <w:style w:type="paragraph" w:styleId="ListParagraph">
    <w:name w:val="List Paragraph"/>
    <w:basedOn w:val="Normal"/>
    <w:uiPriority w:val="34"/>
    <w:qFormat/>
    <w:rsid w:val="00501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08439">
      <w:bodyDiv w:val="1"/>
      <w:marLeft w:val="0"/>
      <w:marRight w:val="0"/>
      <w:marTop w:val="0"/>
      <w:marBottom w:val="0"/>
      <w:divBdr>
        <w:top w:val="none" w:sz="0" w:space="0" w:color="auto"/>
        <w:left w:val="none" w:sz="0" w:space="0" w:color="auto"/>
        <w:bottom w:val="none" w:sz="0" w:space="0" w:color="auto"/>
        <w:right w:val="none" w:sz="0" w:space="0" w:color="auto"/>
      </w:divBdr>
      <w:divsChild>
        <w:div w:id="1695224089">
          <w:marLeft w:val="0"/>
          <w:marRight w:val="0"/>
          <w:marTop w:val="0"/>
          <w:marBottom w:val="0"/>
          <w:divBdr>
            <w:top w:val="none" w:sz="0" w:space="0" w:color="auto"/>
            <w:left w:val="none" w:sz="0" w:space="0" w:color="auto"/>
            <w:bottom w:val="none" w:sz="0" w:space="0" w:color="auto"/>
            <w:right w:val="none" w:sz="0" w:space="0" w:color="auto"/>
          </w:divBdr>
        </w:div>
      </w:divsChild>
    </w:div>
    <w:div w:id="413087014">
      <w:bodyDiv w:val="1"/>
      <w:marLeft w:val="0"/>
      <w:marRight w:val="0"/>
      <w:marTop w:val="0"/>
      <w:marBottom w:val="0"/>
      <w:divBdr>
        <w:top w:val="none" w:sz="0" w:space="0" w:color="auto"/>
        <w:left w:val="none" w:sz="0" w:space="0" w:color="auto"/>
        <w:bottom w:val="none" w:sz="0" w:space="0" w:color="auto"/>
        <w:right w:val="none" w:sz="0" w:space="0" w:color="auto"/>
      </w:divBdr>
      <w:divsChild>
        <w:div w:id="1815221714">
          <w:marLeft w:val="0"/>
          <w:marRight w:val="0"/>
          <w:marTop w:val="0"/>
          <w:marBottom w:val="0"/>
          <w:divBdr>
            <w:top w:val="none" w:sz="0" w:space="0" w:color="auto"/>
            <w:left w:val="none" w:sz="0" w:space="0" w:color="auto"/>
            <w:bottom w:val="none" w:sz="0" w:space="0" w:color="auto"/>
            <w:right w:val="none" w:sz="0" w:space="0" w:color="auto"/>
          </w:divBdr>
        </w:div>
      </w:divsChild>
    </w:div>
    <w:div w:id="1778021432">
      <w:bodyDiv w:val="1"/>
      <w:marLeft w:val="0"/>
      <w:marRight w:val="0"/>
      <w:marTop w:val="0"/>
      <w:marBottom w:val="0"/>
      <w:divBdr>
        <w:top w:val="none" w:sz="0" w:space="0" w:color="auto"/>
        <w:left w:val="none" w:sz="0" w:space="0" w:color="auto"/>
        <w:bottom w:val="none" w:sz="0" w:space="0" w:color="auto"/>
        <w:right w:val="none" w:sz="0" w:space="0" w:color="auto"/>
      </w:divBdr>
      <w:divsChild>
        <w:div w:id="2082554807">
          <w:marLeft w:val="0"/>
          <w:marRight w:val="0"/>
          <w:marTop w:val="0"/>
          <w:marBottom w:val="0"/>
          <w:divBdr>
            <w:top w:val="none" w:sz="0" w:space="0" w:color="auto"/>
            <w:left w:val="none" w:sz="0" w:space="0" w:color="auto"/>
            <w:bottom w:val="none" w:sz="0" w:space="0" w:color="auto"/>
            <w:right w:val="none" w:sz="0" w:space="0" w:color="auto"/>
          </w:divBdr>
          <w:divsChild>
            <w:div w:id="202789710">
              <w:marLeft w:val="0"/>
              <w:marRight w:val="0"/>
              <w:marTop w:val="0"/>
              <w:marBottom w:val="0"/>
              <w:divBdr>
                <w:top w:val="none" w:sz="0" w:space="0" w:color="auto"/>
                <w:left w:val="none" w:sz="0" w:space="0" w:color="auto"/>
                <w:bottom w:val="none" w:sz="0" w:space="0" w:color="auto"/>
                <w:right w:val="none" w:sz="0" w:space="0" w:color="auto"/>
              </w:divBdr>
            </w:div>
            <w:div w:id="657996590">
              <w:marLeft w:val="0"/>
              <w:marRight w:val="0"/>
              <w:marTop w:val="0"/>
              <w:marBottom w:val="0"/>
              <w:divBdr>
                <w:top w:val="none" w:sz="0" w:space="0" w:color="auto"/>
                <w:left w:val="none" w:sz="0" w:space="0" w:color="auto"/>
                <w:bottom w:val="none" w:sz="0" w:space="0" w:color="auto"/>
                <w:right w:val="none" w:sz="0" w:space="0" w:color="auto"/>
              </w:divBdr>
            </w:div>
            <w:div w:id="777486088">
              <w:marLeft w:val="0"/>
              <w:marRight w:val="0"/>
              <w:marTop w:val="0"/>
              <w:marBottom w:val="0"/>
              <w:divBdr>
                <w:top w:val="none" w:sz="0" w:space="0" w:color="auto"/>
                <w:left w:val="none" w:sz="0" w:space="0" w:color="auto"/>
                <w:bottom w:val="none" w:sz="0" w:space="0" w:color="auto"/>
                <w:right w:val="none" w:sz="0" w:space="0" w:color="auto"/>
              </w:divBdr>
            </w:div>
            <w:div w:id="1263296266">
              <w:marLeft w:val="0"/>
              <w:marRight w:val="0"/>
              <w:marTop w:val="0"/>
              <w:marBottom w:val="0"/>
              <w:divBdr>
                <w:top w:val="none" w:sz="0" w:space="0" w:color="auto"/>
                <w:left w:val="none" w:sz="0" w:space="0" w:color="auto"/>
                <w:bottom w:val="none" w:sz="0" w:space="0" w:color="auto"/>
                <w:right w:val="none" w:sz="0" w:space="0" w:color="auto"/>
              </w:divBdr>
            </w:div>
            <w:div w:id="1336375013">
              <w:marLeft w:val="0"/>
              <w:marRight w:val="0"/>
              <w:marTop w:val="0"/>
              <w:marBottom w:val="0"/>
              <w:divBdr>
                <w:top w:val="none" w:sz="0" w:space="0" w:color="auto"/>
                <w:left w:val="none" w:sz="0" w:space="0" w:color="auto"/>
                <w:bottom w:val="none" w:sz="0" w:space="0" w:color="auto"/>
                <w:right w:val="none" w:sz="0" w:space="0" w:color="auto"/>
              </w:divBdr>
            </w:div>
            <w:div w:id="1534229985">
              <w:marLeft w:val="0"/>
              <w:marRight w:val="0"/>
              <w:marTop w:val="0"/>
              <w:marBottom w:val="0"/>
              <w:divBdr>
                <w:top w:val="none" w:sz="0" w:space="0" w:color="auto"/>
                <w:left w:val="none" w:sz="0" w:space="0" w:color="auto"/>
                <w:bottom w:val="none" w:sz="0" w:space="0" w:color="auto"/>
                <w:right w:val="none" w:sz="0" w:space="0" w:color="auto"/>
              </w:divBdr>
            </w:div>
            <w:div w:id="1656957043">
              <w:marLeft w:val="0"/>
              <w:marRight w:val="0"/>
              <w:marTop w:val="0"/>
              <w:marBottom w:val="0"/>
              <w:divBdr>
                <w:top w:val="none" w:sz="0" w:space="0" w:color="auto"/>
                <w:left w:val="none" w:sz="0" w:space="0" w:color="auto"/>
                <w:bottom w:val="none" w:sz="0" w:space="0" w:color="auto"/>
                <w:right w:val="none" w:sz="0" w:space="0" w:color="auto"/>
              </w:divBdr>
            </w:div>
            <w:div w:id="1771507763">
              <w:marLeft w:val="0"/>
              <w:marRight w:val="0"/>
              <w:marTop w:val="0"/>
              <w:marBottom w:val="0"/>
              <w:divBdr>
                <w:top w:val="none" w:sz="0" w:space="0" w:color="auto"/>
                <w:left w:val="none" w:sz="0" w:space="0" w:color="auto"/>
                <w:bottom w:val="none" w:sz="0" w:space="0" w:color="auto"/>
                <w:right w:val="none" w:sz="0" w:space="0" w:color="auto"/>
              </w:divBdr>
            </w:div>
            <w:div w:id="1898860782">
              <w:marLeft w:val="0"/>
              <w:marRight w:val="0"/>
              <w:marTop w:val="0"/>
              <w:marBottom w:val="0"/>
              <w:divBdr>
                <w:top w:val="none" w:sz="0" w:space="0" w:color="auto"/>
                <w:left w:val="none" w:sz="0" w:space="0" w:color="auto"/>
                <w:bottom w:val="none" w:sz="0" w:space="0" w:color="auto"/>
                <w:right w:val="none" w:sz="0" w:space="0" w:color="auto"/>
              </w:divBdr>
            </w:div>
            <w:div w:id="18993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Travel Expense Claim Form Check List</vt:lpstr>
    </vt:vector>
  </TitlesOfParts>
  <Company>Personal Home and School Use</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Claim Form Check List</dc:title>
  <dc:creator>Deanna Aromin</dc:creator>
  <cp:lastModifiedBy>Susan Koch</cp:lastModifiedBy>
  <cp:revision>3</cp:revision>
  <cp:lastPrinted>2013-02-13T00:21:00Z</cp:lastPrinted>
  <dcterms:created xsi:type="dcterms:W3CDTF">2022-11-10T23:34:00Z</dcterms:created>
  <dcterms:modified xsi:type="dcterms:W3CDTF">2022-11-15T19:41:00Z</dcterms:modified>
</cp:coreProperties>
</file>