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24.000000000001" w:type="dxa"/>
        <w:jc w:val="left"/>
        <w:tblInd w:w="0.0" w:type="dxa"/>
        <w:tblLayout w:type="fixed"/>
        <w:tblLook w:val="0000"/>
      </w:tblPr>
      <w:tblGrid>
        <w:gridCol w:w="1658"/>
        <w:gridCol w:w="6466"/>
        <w:tblGridChange w:id="0">
          <w:tblGrid>
            <w:gridCol w:w="1658"/>
            <w:gridCol w:w="6466"/>
          </w:tblGrid>
        </w:tblGridChange>
      </w:tblGrid>
      <w:tr>
        <w:trPr>
          <w:cantSplit w:val="0"/>
          <w:trHeight w:val="1338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Palatino" w:cs="Palatino" w:eastAsia="Palatino" w:hAnsi="Palatino"/>
                <w:b w:val="1"/>
                <w:sz w:val="20"/>
                <w:szCs w:val="20"/>
              </w:rPr>
              <w:pict>
                <v:shape id="_x0000_i1026" style="width:57.75pt;height:56.25pt;mso-width-percent:0;mso-height-percent:0;mso-width-percent:0;mso-height-percent:0" alt="" fillcolor="window" type="#_x0000_t75">
                  <v:imagedata r:id="rId1" o:title=""/>
                </v:shape>
                <o:OLEObject DrawAspect="Content" r:id="rId2" ObjectID="_1691927583" ProgID="Word.Picture.8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pStyle w:val="Heading5"/>
              <w:rPr/>
            </w:pPr>
            <w:r w:rsidDel="00000000" w:rsidR="00000000" w:rsidRPr="00000000">
              <w:rPr>
                <w:rtl w:val="0"/>
              </w:rPr>
              <w:t xml:space="preserve">California State University, Monterey Bay</w:t>
            </w:r>
          </w:p>
          <w:p w:rsidR="00000000" w:rsidDel="00000000" w:rsidP="00000000" w:rsidRDefault="00000000" w:rsidRPr="00000000" w14:paraId="00000005">
            <w:pPr>
              <w:pStyle w:val="Heading1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Student Fee Advisory Committee</w:t>
            </w:r>
          </w:p>
          <w:p w:rsidR="00000000" w:rsidDel="00000000" w:rsidP="00000000" w:rsidRDefault="00000000" w:rsidRPr="00000000" w14:paraId="00000006">
            <w:pPr>
              <w:spacing w:after="6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100 Campus Center, Seaside, CA 93955</w:t>
            </w:r>
          </w:p>
          <w:p w:rsidR="00000000" w:rsidDel="00000000" w:rsidP="00000000" w:rsidRDefault="00000000" w:rsidRPr="00000000" w14:paraId="00000007">
            <w:pPr>
              <w:spacing w:after="60" w:lineRule="auto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REQUEST:  MISCELLANEOUS COURSE/ LAB FEE OR FEE REVISION</w:t>
      </w:r>
    </w:p>
    <w:p w:rsidR="00000000" w:rsidDel="00000000" w:rsidP="00000000" w:rsidRDefault="00000000" w:rsidRPr="00000000" w14:paraId="0000000B">
      <w:pPr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(Attach additional sheet if necessary)</w:t>
      </w:r>
    </w:p>
    <w:tbl>
      <w:tblPr>
        <w:tblStyle w:val="Table2"/>
        <w:tblW w:w="1667.0" w:type="dxa"/>
        <w:jc w:val="left"/>
        <w:tblInd w:w="0.0" w:type="dxa"/>
        <w:tblLayout w:type="fixed"/>
        <w:tblLook w:val="0000"/>
      </w:tblPr>
      <w:tblGrid>
        <w:gridCol w:w="1667"/>
        <w:tblGridChange w:id="0">
          <w:tblGrid>
            <w:gridCol w:w="1667"/>
          </w:tblGrid>
        </w:tblGridChange>
      </w:tblGrid>
      <w:tr>
        <w:trPr>
          <w:cantSplit w:val="0"/>
          <w:trHeight w:val="351" w:hRule="atLeast"/>
          <w:tblHeader w:val="0"/>
        </w:trPr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Style w:val="Heading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Date prepared: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570.0" w:type="dxa"/>
        <w:jc w:val="left"/>
        <w:tblInd w:w="0.0" w:type="dxa"/>
        <w:tblLayout w:type="fixed"/>
        <w:tblLook w:val="0000"/>
      </w:tblPr>
      <w:tblGrid>
        <w:gridCol w:w="7570"/>
        <w:tblGridChange w:id="0">
          <w:tblGrid>
            <w:gridCol w:w="7570"/>
          </w:tblGrid>
        </w:tblGridChange>
      </w:tblGrid>
      <w:tr>
        <w:trPr>
          <w:cantSplit w:val="0"/>
          <w:trHeight w:val="342" w:hRule="atLeast"/>
          <w:tblHeader w:val="0"/>
        </w:trPr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Prepared By: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jc w:val="left"/>
        <w:rPr>
          <w:b w:val="0"/>
          <w:i w:val="1"/>
          <w:sz w:val="18"/>
          <w:szCs w:val="18"/>
        </w:rPr>
      </w:pPr>
      <w:r w:rsidDel="00000000" w:rsidR="00000000" w:rsidRPr="00000000">
        <w:rPr>
          <w:b w:val="0"/>
          <w:i w:val="1"/>
          <w:sz w:val="18"/>
          <w:szCs w:val="18"/>
          <w:rtl w:val="0"/>
        </w:rPr>
        <w:t xml:space="preserve">NOTE: This form is for a </w:t>
      </w:r>
      <w:r w:rsidDel="00000000" w:rsidR="00000000" w:rsidRPr="00000000">
        <w:rPr>
          <w:i w:val="1"/>
          <w:sz w:val="18"/>
          <w:szCs w:val="18"/>
          <w:rtl w:val="0"/>
        </w:rPr>
        <w:t xml:space="preserve">new</w:t>
      </w:r>
      <w:r w:rsidDel="00000000" w:rsidR="00000000" w:rsidRPr="00000000">
        <w:rPr>
          <w:b w:val="0"/>
          <w:i w:val="1"/>
          <w:sz w:val="18"/>
          <w:szCs w:val="18"/>
          <w:rtl w:val="0"/>
        </w:rPr>
        <w:t xml:space="preserve"> miscellaneous course or lab fee, or </w:t>
      </w:r>
      <w:r w:rsidDel="00000000" w:rsidR="00000000" w:rsidRPr="00000000">
        <w:rPr>
          <w:i w:val="1"/>
          <w:sz w:val="18"/>
          <w:szCs w:val="18"/>
          <w:rtl w:val="0"/>
        </w:rPr>
        <w:t xml:space="preserve">change</w:t>
      </w:r>
      <w:r w:rsidDel="00000000" w:rsidR="00000000" w:rsidRPr="00000000">
        <w:rPr>
          <w:b w:val="0"/>
          <w:i w:val="1"/>
          <w:sz w:val="18"/>
          <w:szCs w:val="18"/>
          <w:rtl w:val="0"/>
        </w:rPr>
        <w:t xml:space="preserve"> to an existing miscellaneous course or lab fee. If the request is for re-numbering or re-naming only, please use form “Request for Revision to a Course or Lab Fee due to Course Re-Numbering or Re-Naming”.</w:t>
      </w:r>
    </w:p>
    <w:p w:rsidR="00000000" w:rsidDel="00000000" w:rsidP="00000000" w:rsidRDefault="00000000" w:rsidRPr="00000000" w14:paraId="00000015">
      <w:pPr>
        <w:pStyle w:val="Heading4"/>
        <w:tabs>
          <w:tab w:val="left" w:pos="2700"/>
          <w:tab w:val="left" w:pos="4320"/>
          <w:tab w:val="left" w:pos="6750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tabs>
          <w:tab w:val="left" w:pos="2700"/>
          <w:tab w:val="left" w:pos="4320"/>
          <w:tab w:val="left" w:pos="6750"/>
        </w:tabs>
        <w:rPr>
          <w:b w:val="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Request for</w:t>
      </w:r>
      <w:r w:rsidDel="00000000" w:rsidR="00000000" w:rsidRPr="00000000">
        <w:rPr>
          <w:b w:val="0"/>
          <w:sz w:val="20"/>
          <w:szCs w:val="20"/>
          <w:rtl w:val="0"/>
        </w:rPr>
        <w:t xml:space="preserve"> (check one): </w:t>
        <w:tab/>
        <w:t xml:space="preserve">New Fee</w:t>
        <w:tab/>
        <w:t xml:space="preserve">Revised Fee         </w:t>
        <w:tab/>
        <w:t xml:space="preserve">Abolish Fee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12700</wp:posOffset>
                </wp:positionV>
                <wp:extent cx="123825" cy="1301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12700</wp:posOffset>
                </wp:positionV>
                <wp:extent cx="123825" cy="130175"/>
                <wp:effectExtent b="0" l="0" r="0" t="0"/>
                <wp:wrapNone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tabs>
          <w:tab w:val="left" w:pos="2700"/>
          <w:tab w:val="left" w:pos="4320"/>
          <w:tab w:val="left" w:pos="6750"/>
        </w:tabs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</w:t>
        <w:tab/>
        <w:tab/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(Increase or Decrease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2700"/>
          <w:tab w:val="left" w:pos="67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360"/>
          <w:tab w:val="left" w:pos="2700"/>
          <w:tab w:val="left" w:pos="675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Semester that the fee is requested to become effective.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It is recommended to submit the fee request to the Student Fee Advisory Committee ONE year prior to implementation.</w:t>
      </w:r>
    </w:p>
    <w:p w:rsidR="00000000" w:rsidDel="00000000" w:rsidP="00000000" w:rsidRDefault="00000000" w:rsidRPr="00000000" w14:paraId="0000001A">
      <w:pPr>
        <w:tabs>
          <w:tab w:val="left" w:pos="360"/>
          <w:tab w:val="left" w:pos="2700"/>
          <w:tab w:val="left" w:pos="6750"/>
        </w:tabs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700"/>
          <w:tab w:val="left" w:pos="4320"/>
          <w:tab w:val="left" w:pos="6750"/>
          <w:tab w:val="left" w:pos="6840"/>
        </w:tabs>
        <w:ind w:right="-18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  <w:tab/>
        <w:t xml:space="preserve">FALL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SPRING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  <w:tab/>
        <w:t xml:space="preserve">OTHER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(Explain) 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88850" y="3719675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0</wp:posOffset>
                </wp:positionV>
                <wp:extent cx="123825" cy="130175"/>
                <wp:effectExtent b="0" l="0" r="0" t="0"/>
                <wp:wrapNone/>
                <wp:docPr id="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tabs>
          <w:tab w:val="left" w:pos="3240"/>
          <w:tab w:val="left" w:pos="5220"/>
          <w:tab w:val="left" w:pos="8370"/>
        </w:tabs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</w:t>
        <w:tab/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CY</w:t>
        <w:tab/>
        <w:t xml:space="preserve">CY</w:t>
        <w:tab/>
        <w:t xml:space="preserve">CY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</w:r>
      <w:r w:rsidDel="00000000" w:rsidR="00000000" w:rsidRPr="00000000">
        <w:rPr>
          <w:rtl w:val="0"/>
        </w:rPr>
      </w:r>
    </w:p>
    <w:tbl>
      <w:tblPr>
        <w:tblStyle w:val="Table4"/>
        <w:tblW w:w="5815.0" w:type="dxa"/>
        <w:jc w:val="left"/>
        <w:tblInd w:w="0.0" w:type="dxa"/>
        <w:tblLayout w:type="fixed"/>
        <w:tblLook w:val="0000"/>
      </w:tblPr>
      <w:tblGrid>
        <w:gridCol w:w="5815"/>
        <w:tblGridChange w:id="0">
          <w:tblGrid>
            <w:gridCol w:w="5815"/>
          </w:tblGrid>
        </w:tblGridChange>
      </w:tblGrid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 Requesting Department: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                                                                               </w:t>
      </w:r>
    </w:p>
    <w:p w:rsidR="00000000" w:rsidDel="00000000" w:rsidP="00000000" w:rsidRDefault="00000000" w:rsidRPr="00000000" w14:paraId="00000020">
      <w:pPr>
        <w:pStyle w:val="Heading2"/>
        <w:tabs>
          <w:tab w:val="left" w:pos="360"/>
        </w:tabs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5797.0" w:type="dxa"/>
        <w:jc w:val="left"/>
        <w:tblInd w:w="0.0" w:type="dxa"/>
        <w:tblLayout w:type="fixed"/>
        <w:tblLook w:val="0000"/>
      </w:tblPr>
      <w:tblGrid>
        <w:gridCol w:w="5797"/>
        <w:tblGridChange w:id="0">
          <w:tblGrid>
            <w:gridCol w:w="5797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tabs>
                <w:tab w:val="left" w:pos="360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Style w:val="Heading2"/>
        <w:tabs>
          <w:tab w:val="left" w:pos="360"/>
        </w:tabs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tabs>
          <w:tab w:val="left" w:pos="360"/>
        </w:tabs>
        <w:jc w:val="left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2.</w:t>
        <w:tab/>
        <w:t xml:space="preserve">Course Number and Name: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pStyle w:val="Heading2"/>
        <w:tabs>
          <w:tab w:val="left" w:pos="360"/>
        </w:tabs>
        <w:jc w:val="left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</w:t>
        <w:tab/>
        <w:t xml:space="preserve">Course Description from CSUMB Catalog:</w:t>
      </w:r>
    </w:p>
    <w:p w:rsidR="00000000" w:rsidDel="00000000" w:rsidP="00000000" w:rsidRDefault="00000000" w:rsidRPr="00000000" w14:paraId="00000027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4.</w:t>
        <w:tab/>
        <w:t xml:space="preserve">Proposed amount of fee.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For existing fees, show current fee &amp; amount after adjustment.  In addition to this form, a Proposed Fee Sources &amp; Uses Schedule must be completed.</w:t>
      </w:r>
    </w:p>
    <w:p w:rsidR="00000000" w:rsidDel="00000000" w:rsidP="00000000" w:rsidRDefault="00000000" w:rsidRPr="00000000" w14:paraId="0000002C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360"/>
          <w:tab w:val="left" w:pos="2460"/>
        </w:tabs>
        <w:ind w:left="360" w:right="-1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3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3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360"/>
        </w:tabs>
        <w:ind w:left="360" w:hanging="36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</w:t>
        <w:tab/>
        <w:t xml:space="preserve">Description of how the materials or services being provided to students in course have a tangible benefit to students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including how the materials, services or use of an off-campus facility are exceptional and beyond a basic complement of equipping the classroom or laboratory space for instruction. </w:t>
      </w:r>
    </w:p>
    <w:p w:rsidR="00000000" w:rsidDel="00000000" w:rsidP="00000000" w:rsidRDefault="00000000" w:rsidRPr="00000000" w14:paraId="00000031">
      <w:pPr>
        <w:tabs>
          <w:tab w:val="left" w:pos="360"/>
        </w:tabs>
        <w:ind w:left="36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360"/>
        </w:tabs>
        <w:ind w:left="360" w:hanging="360"/>
        <w:rPr>
          <w:rFonts w:ascii="Arial" w:cs="Arial" w:eastAsia="Arial" w:hAnsi="Arial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360"/>
        </w:tabs>
        <w:ind w:left="36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360"/>
        </w:tabs>
        <w:ind w:left="36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360"/>
        </w:tabs>
        <w:ind w:left="36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6.</w:t>
        <w:tab/>
        <w:t xml:space="preserve">Is the class you are requesting the fee for part of a major?  Is it a required course?  Will it fulfill a concentration requirement? </w:t>
      </w:r>
    </w:p>
    <w:p w:rsidR="00000000" w:rsidDel="00000000" w:rsidP="00000000" w:rsidRDefault="00000000" w:rsidRPr="00000000" w14:paraId="00000036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3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3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360"/>
        </w:tabs>
        <w:ind w:left="360" w:right="-720" w:hanging="36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7.</w:t>
        <w:tab/>
        <w:t xml:space="preserve">Justification/rationale for fee or fee change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.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Include how the expense was covered in the past, and list specific goods, services or use of an off-campus facility that provide a tangible benefit to students in the course.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3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3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360"/>
        </w:tabs>
        <w:ind w:left="36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8.</w:t>
        <w:tab/>
        <w:t xml:space="preserve">Describe when the class is offered, the number of sections typically offered and enrollment per class.  </w:t>
      </w:r>
    </w:p>
    <w:p w:rsidR="00000000" w:rsidDel="00000000" w:rsidP="00000000" w:rsidRDefault="00000000" w:rsidRPr="00000000" w14:paraId="0000003F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360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9.</w:t>
        <w:tab/>
        <w:t xml:space="preserve">Describe impact if fee is not approved.</w:t>
      </w:r>
    </w:p>
    <w:p w:rsidR="00000000" w:rsidDel="00000000" w:rsidP="00000000" w:rsidRDefault="00000000" w:rsidRPr="00000000" w14:paraId="00000044">
      <w:pPr>
        <w:tabs>
          <w:tab w:val="left" w:pos="3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36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360"/>
        </w:tabs>
        <w:rPr>
          <w:rFonts w:ascii="Arial" w:cs="Arial" w:eastAsia="Arial" w:hAnsi="Arial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76.000000000002" w:type="dxa"/>
        <w:jc w:val="left"/>
        <w:tblInd w:w="0.0" w:type="dxa"/>
        <w:tblLayout w:type="fixed"/>
        <w:tblLook w:val="0000"/>
      </w:tblPr>
      <w:tblGrid>
        <w:gridCol w:w="28"/>
        <w:gridCol w:w="1340"/>
        <w:gridCol w:w="3600"/>
        <w:gridCol w:w="2951"/>
        <w:gridCol w:w="1657"/>
        <w:tblGridChange w:id="0">
          <w:tblGrid>
            <w:gridCol w:w="28"/>
            <w:gridCol w:w="1340"/>
            <w:gridCol w:w="3600"/>
            <w:gridCol w:w="2951"/>
            <w:gridCol w:w="1657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Requestor: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bookmarkStart w:colFirst="0" w:colLast="0" w:name="bookmark=id.1fob9te" w:id="2"/>
          <w:bookmarkEnd w:id="2"/>
          <w:p w:rsidR="00000000" w:rsidDel="00000000" w:rsidP="00000000" w:rsidRDefault="00000000" w:rsidRPr="00000000" w14:paraId="0000005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Print Name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Dept Chair or Director: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Print Name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Dean or AVP: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Print Name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VP or Provost: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Print Name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Signature</w:t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24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749300</wp:posOffset>
                </wp:positionV>
                <wp:extent cx="5953125" cy="5715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374200" y="3499013"/>
                          <a:ext cx="5943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Please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0"/>
                                <w:highlight w:val="white"/>
                                <w:vertAlign w:val="baseline"/>
                              </w:rPr>
                              <w:t xml:space="preserve">send the fully approved digital proposals</w:t>
                            </w: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to the SFAC Co-Chair, </w:t>
                            </w: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0"/>
                                <w:u w:val="single"/>
                                <w:vertAlign w:val="baseline"/>
                              </w:rPr>
                              <w:t xml:space="preserve">Christy Underwood</w:t>
                            </w: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.  Please see the document “Process for Requesting New or Revised Student Fees.”  Requestors will be notified of the President’s decision.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749300</wp:posOffset>
                </wp:positionV>
                <wp:extent cx="5953125" cy="571500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6" w:type="default"/>
      <w:pgSz w:h="15840" w:w="12240" w:orient="portrait"/>
      <w:pgMar w:bottom="1440" w:top="1440" w:left="1440" w:right="1440" w:header="36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EB Garamon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Fall 2021</w:t>
    </w:r>
  </w:p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lineRule="auto"/>
    </w:pPr>
    <w:rPr>
      <w:rFonts w:ascii="Arial" w:cs="Arial" w:eastAsia="Arial" w:hAnsi="Arial"/>
      <w:sz w:val="28"/>
      <w:szCs w:val="28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right="-27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Garamond" w:cs="Garamond" w:eastAsia="Garamond" w:hAnsi="Garamond"/>
      <w:sz w:val="34"/>
      <w:szCs w:val="34"/>
    </w:rPr>
  </w:style>
  <w:style w:type="paragraph" w:styleId="Heading6">
    <w:name w:val="heading 6"/>
    <w:basedOn w:val="Normal"/>
    <w:next w:val="Normal"/>
    <w:pPr>
      <w:keepNext w:val="1"/>
      <w:jc w:val="right"/>
    </w:pPr>
    <w:rPr/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</w:rPr>
  </w:style>
  <w:style w:type="paragraph" w:styleId="Heading1">
    <w:name w:val="heading 1"/>
    <w:basedOn w:val="Normal"/>
    <w:next w:val="Normal"/>
    <w:qFormat w:val="1"/>
    <w:pPr>
      <w:keepNext w:val="1"/>
      <w:spacing w:after="60"/>
      <w:outlineLvl w:val="0"/>
    </w:pPr>
    <w:rPr>
      <w:rFonts w:ascii="Arial" w:hAnsi="Arial"/>
      <w:sz w:val="28"/>
    </w:rPr>
  </w:style>
  <w:style w:type="paragraph" w:styleId="Heading2">
    <w:name w:val="heading 2"/>
    <w:basedOn w:val="Normal"/>
    <w:next w:val="Normal"/>
    <w:qFormat w:val="1"/>
    <w:pPr>
      <w:keepNext w:val="1"/>
      <w:jc w:val="center"/>
      <w:outlineLvl w:val="1"/>
    </w:pPr>
    <w:rPr>
      <w:rFonts w:ascii="Arial" w:hAnsi="Arial"/>
      <w:b w:val="1"/>
    </w:rPr>
  </w:style>
  <w:style w:type="paragraph" w:styleId="Heading3">
    <w:name w:val="heading 3"/>
    <w:basedOn w:val="Normal"/>
    <w:next w:val="Normal"/>
    <w:qFormat w:val="1"/>
    <w:pPr>
      <w:keepNext w:val="1"/>
      <w:jc w:val="center"/>
      <w:outlineLvl w:val="2"/>
    </w:pPr>
    <w:rPr>
      <w:rFonts w:ascii="Arial" w:hAnsi="Arial"/>
      <w:b w:val="1"/>
      <w:sz w:val="28"/>
    </w:rPr>
  </w:style>
  <w:style w:type="paragraph" w:styleId="Heading4">
    <w:name w:val="heading 4"/>
    <w:basedOn w:val="Normal"/>
    <w:next w:val="Normal"/>
    <w:qFormat w:val="1"/>
    <w:pPr>
      <w:keepNext w:val="1"/>
      <w:ind w:right="-270"/>
      <w:outlineLvl w:val="3"/>
    </w:pPr>
    <w:rPr>
      <w:rFonts w:ascii="Arial" w:hAnsi="Arial"/>
      <w:b w:val="1"/>
    </w:rPr>
  </w:style>
  <w:style w:type="paragraph" w:styleId="Heading5">
    <w:name w:val="heading 5"/>
    <w:basedOn w:val="Normal"/>
    <w:next w:val="Normal"/>
    <w:qFormat w:val="1"/>
    <w:pPr>
      <w:keepNext w:val="1"/>
      <w:jc w:val="center"/>
      <w:outlineLvl w:val="4"/>
    </w:pPr>
    <w:rPr>
      <w:rFonts w:ascii="Garamond" w:hAnsi="Garamond"/>
      <w:sz w:val="34"/>
    </w:rPr>
  </w:style>
  <w:style w:type="paragraph" w:styleId="Heading6">
    <w:name w:val="heading 6"/>
    <w:basedOn w:val="Normal"/>
    <w:next w:val="Normal"/>
    <w:qFormat w:val="1"/>
    <w:pPr>
      <w:keepNext w:val="1"/>
      <w:jc w:val="right"/>
      <w:outlineLvl w:val="5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pPr>
      <w:tabs>
        <w:tab w:val="left" w:pos="360"/>
      </w:tabs>
    </w:pPr>
    <w:rPr>
      <w:rFonts w:ascii="Arial" w:hAnsi="Arial"/>
      <w:b w:val="1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280FC4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link w:val="BalloonText"/>
    <w:rsid w:val="00280FC4"/>
    <w:rPr>
      <w:rFonts w:ascii="Lucida Grande" w:hAnsi="Lucida Grande"/>
      <w:sz w:val="18"/>
      <w:szCs w:val="18"/>
    </w:rPr>
  </w:style>
  <w:style w:type="character" w:styleId="Hyperlink">
    <w:name w:val="Hyperlink"/>
    <w:rsid w:val="00EB071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A6C17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semiHidden w:val="1"/>
    <w:unhideWhenUsed w:val="1"/>
    <w:rsid w:val="00BA6C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6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10" Type="http://schemas.openxmlformats.org/officeDocument/2006/relationships/font" Target="fonts/EBGaramond-boldItalic.ttf"/><Relationship Id="rId9" Type="http://schemas.openxmlformats.org/officeDocument/2006/relationships/font" Target="fonts/EBGaramond-italic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EBGaramond-regular.ttf"/><Relationship Id="rId8" Type="http://schemas.openxmlformats.org/officeDocument/2006/relationships/font" Target="fonts/EBGaramo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ZKfKGaLiFfTvlscz3zfkk847sw==">AMUW2mUs/VZY98aHwgLMz/MRP/PUxZ6QciPvrI4JIRlwC3nz+PqGB9rzc2OluNl83qq7Y7NeCHNGNlh+Zfe0blVhfSWw8mpEAAhgaRz5xa5mJyWcmWeHk576HN7rqFKkut/7Yqfffh6AwXOZzBurMRoPpljvdPejGA==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2021-08-31T22:07:00Z</dcterms:created>
  <dc:creator>Dan Granger</dc:creator>
</cp:coreProperties>
</file>